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W w:w="10490" w:type="dxa"/>
        <w:tblLayout w:type="fixed"/>
        <w:tblCellMar>
          <w:left w:w="0" w:type="dxa"/>
          <w:right w:w="0" w:type="dxa"/>
        </w:tblCellMar>
        <w:tblLook w:val="04A0" w:firstRow="1" w:lastRow="0" w:firstColumn="1" w:lastColumn="0" w:noHBand="0" w:noVBand="1"/>
      </w:tblPr>
      <w:tblGrid>
        <w:gridCol w:w="851"/>
        <w:gridCol w:w="9639"/>
      </w:tblGrid>
      <w:tr w:rsidR="00660952" w:rsidTr="00A00CE3">
        <w:trPr>
          <w:trHeight w:val="13055"/>
        </w:trPr>
        <w:tc>
          <w:tcPr>
            <w:tcW w:w="851" w:type="dxa"/>
            <w:hideMark/>
          </w:tcPr>
          <w:p w:rsidR="00660952" w:rsidRDefault="004636D8" w:rsidP="00044052">
            <w:pPr>
              <w:pStyle w:val="KeinLeerraum1"/>
              <w:snapToGrid w:val="0"/>
            </w:pPr>
            <w:r>
              <w:rPr>
                <w:noProof/>
              </w:rPr>
              <w:drawing>
                <wp:inline distT="0" distB="0" distL="0" distR="0">
                  <wp:extent cx="313200" cy="9572400"/>
                  <wp:effectExtent l="0" t="0" r="0" b="0"/>
                  <wp:docPr id="3" name="Grafik 3" title="Walter Back Adress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nker Adressbalke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3200" cy="9572400"/>
                          </a:xfrm>
                          <a:prstGeom prst="rect">
                            <a:avLst/>
                          </a:prstGeom>
                        </pic:spPr>
                      </pic:pic>
                    </a:graphicData>
                  </a:graphic>
                </wp:inline>
              </w:drawing>
            </w:r>
          </w:p>
        </w:tc>
        <w:tc>
          <w:tcPr>
            <w:tcW w:w="9639" w:type="dxa"/>
            <w:hideMark/>
          </w:tcPr>
          <w:tbl>
            <w:tblPr>
              <w:tblStyle w:val="Tabellenraster"/>
              <w:tblpPr w:vertAnchor="text"/>
              <w:tblW w:w="8931" w:type="dxa"/>
              <w:tblLayout w:type="fixed"/>
              <w:tblLook w:val="04A0" w:firstRow="1" w:lastRow="0" w:firstColumn="1" w:lastColumn="0" w:noHBand="0" w:noVBand="1"/>
            </w:tblPr>
            <w:tblGrid>
              <w:gridCol w:w="8931"/>
            </w:tblGrid>
            <w:tr w:rsidR="008C2864" w:rsidTr="00A00CE3">
              <w:trPr>
                <w:trHeight w:val="2126"/>
              </w:trPr>
              <w:tc>
                <w:tcPr>
                  <w:tcW w:w="8931" w:type="dxa"/>
                  <w:tcBorders>
                    <w:top w:val="nil"/>
                    <w:left w:val="nil"/>
                    <w:bottom w:val="nil"/>
                    <w:right w:val="nil"/>
                  </w:tcBorders>
                  <w:hideMark/>
                </w:tcPr>
                <w:p w:rsidR="008C2864" w:rsidRDefault="002839FE" w:rsidP="00753672">
                  <w:pPr>
                    <w:pStyle w:val="KeinLeerraum1"/>
                  </w:pPr>
                  <w:r>
                    <w:rPr>
                      <w:noProof/>
                    </w:rPr>
                    <w:drawing>
                      <wp:inline distT="0" distB="0" distL="0" distR="0">
                        <wp:extent cx="5534025" cy="1090295"/>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ÜR-MAIL-VORLAGE_BRIEFKOPF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34025" cy="1090295"/>
                                </a:xfrm>
                                <a:prstGeom prst="rect">
                                  <a:avLst/>
                                </a:prstGeom>
                              </pic:spPr>
                            </pic:pic>
                          </a:graphicData>
                        </a:graphic>
                      </wp:inline>
                    </w:drawing>
                  </w:r>
                </w:p>
              </w:tc>
            </w:tr>
            <w:tr w:rsidR="00151C48" w:rsidTr="0077752D">
              <w:trPr>
                <w:trHeight w:val="585"/>
              </w:trPr>
              <w:tc>
                <w:tcPr>
                  <w:tcW w:w="8931" w:type="dxa"/>
                  <w:tcBorders>
                    <w:top w:val="nil"/>
                    <w:left w:val="nil"/>
                    <w:bottom w:val="nil"/>
                    <w:right w:val="nil"/>
                  </w:tcBorders>
                  <w:hideMark/>
                </w:tcPr>
                <w:p w:rsidR="00151C48" w:rsidRPr="008C2864" w:rsidRDefault="00151C48" w:rsidP="00151C48">
                  <w:pPr>
                    <w:pStyle w:val="KeinLeerraum"/>
                    <w:spacing w:before="0" w:beforeAutospacing="0" w:after="0" w:afterAutospacing="0"/>
                    <w:ind w:left="176" w:right="34" w:firstLine="34"/>
                    <w:jc w:val="right"/>
                    <w:rPr>
                      <w:rFonts w:ascii="Calibri" w:hAnsi="Calibri" w:cs="Calibri"/>
                      <w:bCs/>
                      <w:sz w:val="28"/>
                      <w:szCs w:val="28"/>
                    </w:rPr>
                  </w:pPr>
                  <w:r>
                    <w:rPr>
                      <w:rFonts w:ascii="Calibri" w:hAnsi="Calibri" w:cs="Calibri"/>
                      <w:bCs/>
                      <w:sz w:val="28"/>
                      <w:szCs w:val="28"/>
                    </w:rPr>
                    <w:t>Rh</w:t>
                  </w:r>
                  <w:r w:rsidRPr="008C2864">
                    <w:rPr>
                      <w:rFonts w:ascii="Calibri" w:hAnsi="Calibri" w:cs="Calibri"/>
                      <w:bCs/>
                      <w:sz w:val="28"/>
                      <w:szCs w:val="28"/>
                    </w:rPr>
                    <w:t>önstraße 3-5 – 63811 Stockstadt/M.</w:t>
                  </w:r>
                  <w:r>
                    <w:rPr>
                      <w:rFonts w:ascii="Calibri" w:hAnsi="Calibri" w:cs="Calibri"/>
                      <w:bCs/>
                      <w:sz w:val="28"/>
                      <w:szCs w:val="28"/>
                    </w:rPr>
                    <w:br/>
                  </w:r>
                  <w:r w:rsidRPr="008C2864">
                    <w:rPr>
                      <w:rFonts w:ascii="Calibri" w:hAnsi="Calibri" w:cs="Calibri"/>
                      <w:bCs/>
                      <w:sz w:val="28"/>
                      <w:szCs w:val="28"/>
                    </w:rPr>
                    <w:t>Tel.: 06027 / 407 597 – Fax: 06027 / 421 119</w:t>
                  </w:r>
                  <w:r>
                    <w:rPr>
                      <w:rFonts w:ascii="Calibri" w:hAnsi="Calibri" w:cs="Calibri"/>
                      <w:bCs/>
                      <w:sz w:val="28"/>
                      <w:szCs w:val="28"/>
                    </w:rPr>
                    <w:t xml:space="preserve"> </w:t>
                  </w:r>
                  <w:r>
                    <w:rPr>
                      <w:rFonts w:ascii="Calibri" w:hAnsi="Calibri" w:cs="Calibri"/>
                      <w:bCs/>
                      <w:sz w:val="28"/>
                      <w:szCs w:val="28"/>
                    </w:rPr>
                    <w:br/>
                  </w:r>
                  <w:r w:rsidRPr="008C2864">
                    <w:rPr>
                      <w:rFonts w:ascii="Calibri" w:hAnsi="Calibri" w:cs="Calibri"/>
                      <w:bCs/>
                      <w:sz w:val="28"/>
                      <w:szCs w:val="28"/>
                    </w:rPr>
                    <w:t>Handy: 0151 / 1748 1629</w:t>
                  </w:r>
                </w:p>
                <w:p w:rsidR="00151C48" w:rsidRPr="0041336A" w:rsidRDefault="00151C48" w:rsidP="00151C48">
                  <w:pPr>
                    <w:pStyle w:val="Formatvorlage1MKohneHintergrundundgestrichelt"/>
                    <w:framePr w:hSpace="0" w:wrap="auto" w:vAnchor="margin"/>
                    <w:jc w:val="center"/>
                    <w:rPr>
                      <w:color w:val="FF0000"/>
                    </w:rPr>
                  </w:pPr>
                  <w:bookmarkStart w:id="0" w:name="_GoBack"/>
                  <w:bookmarkEnd w:id="0"/>
                  <w:r>
                    <w:t xml:space="preserve">– </w:t>
                  </w:r>
                  <w:r w:rsidRPr="0020016D">
                    <w:t>Eine Info für Million</w:t>
                  </w:r>
                  <w:r>
                    <w:t>en</w:t>
                  </w:r>
                  <w:r w:rsidRPr="0020016D">
                    <w:t xml:space="preserve"> </w:t>
                  </w:r>
                  <w:r>
                    <w:t>M</w:t>
                  </w:r>
                  <w:r w:rsidRPr="0020016D">
                    <w:t>enschen</w:t>
                  </w:r>
                  <w:r>
                    <w:t xml:space="preserve"> –</w:t>
                  </w:r>
                </w:p>
                <w:p w:rsidR="00F57227" w:rsidRDefault="00F57227" w:rsidP="00C95CF7">
                  <w:pPr>
                    <w:pStyle w:val="Formatvorlage1MKohneHintergrundundgestrichelt"/>
                    <w:framePr w:hSpace="0" w:wrap="auto" w:vAnchor="margin"/>
                  </w:pPr>
                </w:p>
                <w:p w:rsidR="00151C48" w:rsidRDefault="00151C48" w:rsidP="00C95CF7">
                  <w:pPr>
                    <w:pStyle w:val="Formatvorlage1MKohneHintergrundundgestrichelt"/>
                    <w:framePr w:hSpace="0" w:wrap="auto" w:vAnchor="margin"/>
                  </w:pPr>
                  <w:r>
                    <w:t>Liebe Leserin, lieber Leser,</w:t>
                  </w:r>
                </w:p>
                <w:p w:rsidR="00084A5D" w:rsidRPr="00084A5D" w:rsidRDefault="00151C48" w:rsidP="00084A5D">
                  <w:pPr>
                    <w:pStyle w:val="Formatvorlage1MKohneHintergrundundgestrichelt"/>
                    <w:framePr w:hSpace="0" w:wrap="auto" w:vAnchor="margin"/>
                    <w:rPr>
                      <w:b w:val="0"/>
                      <w:bCs/>
                      <w:i/>
                      <w:iCs/>
                    </w:rPr>
                  </w:pPr>
                  <w:r w:rsidRPr="0077023D">
                    <w:rPr>
                      <w:b w:val="0"/>
                      <w:bCs/>
                      <w:i/>
                      <w:iCs/>
                    </w:rPr>
                    <w:t>Einige tause</w:t>
                  </w:r>
                  <w:r w:rsidR="00084A5D">
                    <w:rPr>
                      <w:b w:val="0"/>
                      <w:bCs/>
                      <w:i/>
                      <w:iCs/>
                    </w:rPr>
                    <w:t>nd sehr kluge Menschen rügen</w:t>
                  </w:r>
                  <w:r w:rsidRPr="0077023D">
                    <w:rPr>
                      <w:b w:val="0"/>
                      <w:bCs/>
                      <w:i/>
                      <w:iCs/>
                    </w:rPr>
                    <w:t>, was im Regierungsviertel an Misswirtschaft geschieht. Aber man hat den Eindruck, den meisten Menschen ist es egal, ob man sie betrügt, gesundheitlich schädigt</w:t>
                  </w:r>
                  <w:r w:rsidR="00084A5D">
                    <w:rPr>
                      <w:b w:val="0"/>
                      <w:bCs/>
                      <w:i/>
                      <w:iCs/>
                    </w:rPr>
                    <w:t>,</w:t>
                  </w:r>
                  <w:r w:rsidRPr="0077023D">
                    <w:rPr>
                      <w:b w:val="0"/>
                      <w:bCs/>
                      <w:i/>
                      <w:iCs/>
                    </w:rPr>
                    <w:t xml:space="preserve"> und sich dort viele</w:t>
                  </w:r>
                  <w:r w:rsidR="00084A5D">
                    <w:rPr>
                      <w:b w:val="0"/>
                      <w:bCs/>
                      <w:i/>
                      <w:iCs/>
                    </w:rPr>
                    <w:t xml:space="preserve"> MdB</w:t>
                  </w:r>
                  <w:r w:rsidRPr="0077023D">
                    <w:rPr>
                      <w:b w:val="0"/>
                      <w:bCs/>
                      <w:i/>
                      <w:iCs/>
                    </w:rPr>
                    <w:t xml:space="preserve"> riesige </w:t>
                  </w:r>
                  <w:r w:rsidR="00084A5D">
                    <w:rPr>
                      <w:b w:val="0"/>
                      <w:bCs/>
                      <w:i/>
                      <w:iCs/>
                    </w:rPr>
                    <w:t xml:space="preserve">finanzielle Vorteile </w:t>
                  </w:r>
                  <w:proofErr w:type="gramStart"/>
                  <w:r w:rsidR="00084A5D">
                    <w:rPr>
                      <w:b w:val="0"/>
                      <w:bCs/>
                      <w:i/>
                      <w:iCs/>
                    </w:rPr>
                    <w:t>verschaffen</w:t>
                  </w:r>
                  <w:proofErr w:type="gramEnd"/>
                  <w:r w:rsidR="00084A5D">
                    <w:rPr>
                      <w:b w:val="0"/>
                      <w:bCs/>
                      <w:i/>
                      <w:iCs/>
                    </w:rPr>
                    <w:t>.</w:t>
                  </w:r>
                  <w:r w:rsidR="00084A5D" w:rsidRPr="00084A5D">
                    <w:rPr>
                      <w:b w:val="0"/>
                      <w:bCs/>
                      <w:i/>
                      <w:iCs/>
                    </w:rPr>
                    <w:t xml:space="preserve"> </w:t>
                  </w:r>
                  <w:r w:rsidR="00084A5D" w:rsidRPr="00084A5D">
                    <w:rPr>
                      <w:b w:val="0"/>
                      <w:bCs/>
                      <w:i/>
                      <w:iCs/>
                    </w:rPr>
                    <w:t>Außerdem sich sehr hohe</w:t>
                  </w:r>
                  <w:r w:rsidR="00AB732C">
                    <w:rPr>
                      <w:b w:val="0"/>
                      <w:bCs/>
                      <w:i/>
                      <w:iCs/>
                    </w:rPr>
                    <w:t xml:space="preserve"> </w:t>
                  </w:r>
                  <w:r w:rsidR="00084A5D" w:rsidRPr="00084A5D">
                    <w:rPr>
                      <w:b w:val="0"/>
                      <w:bCs/>
                      <w:i/>
                      <w:iCs/>
                    </w:rPr>
                    <w:t>Diäten und Steuervorteile genehmigen</w:t>
                  </w:r>
                  <w:r w:rsidR="00AB732C">
                    <w:rPr>
                      <w:b w:val="0"/>
                      <w:bCs/>
                      <w:i/>
                      <w:iCs/>
                    </w:rPr>
                    <w:t>,</w:t>
                  </w:r>
                  <w:r w:rsidR="00084A5D" w:rsidRPr="00084A5D">
                    <w:rPr>
                      <w:b w:val="0"/>
                      <w:bCs/>
                      <w:i/>
                      <w:iCs/>
                    </w:rPr>
                    <w:t xml:space="preserve"> </w:t>
                  </w:r>
                  <w:r w:rsidR="00AB732C">
                    <w:rPr>
                      <w:b w:val="0"/>
                      <w:bCs/>
                      <w:i/>
                      <w:iCs/>
                    </w:rPr>
                    <w:t>d</w:t>
                  </w:r>
                  <w:r w:rsidR="00084A5D" w:rsidRPr="00084A5D">
                    <w:rPr>
                      <w:b w:val="0"/>
                      <w:bCs/>
                      <w:i/>
                      <w:iCs/>
                    </w:rPr>
                    <w:t>afür aber nur sehr wenig G</w:t>
                  </w:r>
                  <w:r w:rsidR="00AB732C">
                    <w:rPr>
                      <w:b w:val="0"/>
                      <w:bCs/>
                      <w:i/>
                      <w:iCs/>
                    </w:rPr>
                    <w:t xml:space="preserve">utes </w:t>
                  </w:r>
                  <w:r w:rsidR="00084A5D" w:rsidRPr="00084A5D">
                    <w:rPr>
                      <w:b w:val="0"/>
                      <w:bCs/>
                      <w:i/>
                      <w:iCs/>
                    </w:rPr>
                    <w:t>für die Allgemeinheit tun</w:t>
                  </w:r>
                  <w:r w:rsidR="00AB732C">
                    <w:rPr>
                      <w:b w:val="0"/>
                      <w:bCs/>
                      <w:i/>
                      <w:iCs/>
                    </w:rPr>
                    <w:t>.</w:t>
                  </w:r>
                  <w:r w:rsidR="00084A5D" w:rsidRPr="00084A5D">
                    <w:rPr>
                      <w:b w:val="0"/>
                      <w:bCs/>
                      <w:i/>
                      <w:iCs/>
                    </w:rPr>
                    <w:t xml:space="preserve"> </w:t>
                  </w:r>
                  <w:r w:rsidR="00AB732C">
                    <w:rPr>
                      <w:b w:val="0"/>
                      <w:bCs/>
                      <w:i/>
                      <w:iCs/>
                    </w:rPr>
                    <w:t>Habe aber V</w:t>
                  </w:r>
                  <w:r w:rsidR="00084A5D" w:rsidRPr="00084A5D">
                    <w:rPr>
                      <w:b w:val="0"/>
                      <w:bCs/>
                      <w:i/>
                      <w:iCs/>
                    </w:rPr>
                    <w:t>erständnis: Denn w</w:t>
                  </w:r>
                  <w:r w:rsidR="00AB732C">
                    <w:rPr>
                      <w:b w:val="0"/>
                      <w:bCs/>
                      <w:i/>
                      <w:iCs/>
                    </w:rPr>
                    <w:t>er seine ganze Kraft in den Dienst einer</w:t>
                  </w:r>
                  <w:r w:rsidR="00084A5D" w:rsidRPr="00084A5D">
                    <w:rPr>
                      <w:b w:val="0"/>
                      <w:bCs/>
                      <w:i/>
                      <w:iCs/>
                    </w:rPr>
                    <w:t xml:space="preserve"> F</w:t>
                  </w:r>
                  <w:r w:rsidR="00AB732C">
                    <w:rPr>
                      <w:b w:val="0"/>
                      <w:bCs/>
                      <w:i/>
                      <w:iCs/>
                    </w:rPr>
                    <w:t>irma stellen muss,</w:t>
                  </w:r>
                  <w:r w:rsidR="00084A5D" w:rsidRPr="00084A5D">
                    <w:rPr>
                      <w:b w:val="0"/>
                      <w:bCs/>
                      <w:i/>
                      <w:iCs/>
                    </w:rPr>
                    <w:t xml:space="preserve"> hat wenig Zeit</w:t>
                  </w:r>
                  <w:r w:rsidR="00F57227">
                    <w:rPr>
                      <w:b w:val="0"/>
                      <w:bCs/>
                      <w:i/>
                      <w:iCs/>
                    </w:rPr>
                    <w:t xml:space="preserve">, sich um Politik </w:t>
                  </w:r>
                  <w:r w:rsidR="00084A5D" w:rsidRPr="00084A5D">
                    <w:rPr>
                      <w:b w:val="0"/>
                      <w:bCs/>
                      <w:i/>
                      <w:iCs/>
                    </w:rPr>
                    <w:t xml:space="preserve">zu kümmern. </w:t>
                  </w:r>
                  <w:r w:rsidR="00AB732C">
                    <w:rPr>
                      <w:b w:val="0"/>
                      <w:bCs/>
                      <w:i/>
                      <w:iCs/>
                    </w:rPr>
                    <w:t>Aber man muss</w:t>
                  </w:r>
                  <w:r w:rsidR="00084A5D" w:rsidRPr="00084A5D">
                    <w:rPr>
                      <w:b w:val="0"/>
                      <w:bCs/>
                      <w:i/>
                      <w:iCs/>
                    </w:rPr>
                    <w:t xml:space="preserve"> es dennoch tun</w:t>
                  </w:r>
                  <w:r w:rsidR="00724E8D">
                    <w:rPr>
                      <w:b w:val="0"/>
                      <w:bCs/>
                      <w:i/>
                      <w:iCs/>
                    </w:rPr>
                    <w:t>, sonst wird die Situation</w:t>
                  </w:r>
                  <w:r w:rsidR="00AB732C">
                    <w:rPr>
                      <w:b w:val="0"/>
                      <w:bCs/>
                      <w:i/>
                      <w:iCs/>
                    </w:rPr>
                    <w:t xml:space="preserve"> wirtschaftlich </w:t>
                  </w:r>
                  <w:r w:rsidR="00084A5D" w:rsidRPr="00084A5D">
                    <w:rPr>
                      <w:b w:val="0"/>
                      <w:bCs/>
                      <w:i/>
                      <w:iCs/>
                    </w:rPr>
                    <w:t>immer schlechter. Deswegen zeige</w:t>
                  </w:r>
                  <w:r w:rsidR="00AB732C">
                    <w:rPr>
                      <w:b w:val="0"/>
                      <w:bCs/>
                      <w:i/>
                      <w:iCs/>
                    </w:rPr>
                    <w:t xml:space="preserve"> auch</w:t>
                  </w:r>
                  <w:r w:rsidR="00084A5D" w:rsidRPr="00084A5D">
                    <w:rPr>
                      <w:b w:val="0"/>
                      <w:bCs/>
                      <w:i/>
                      <w:iCs/>
                    </w:rPr>
                    <w:t xml:space="preserve"> ich am S</w:t>
                  </w:r>
                  <w:r w:rsidR="00AB732C">
                    <w:rPr>
                      <w:b w:val="0"/>
                      <w:bCs/>
                      <w:i/>
                      <w:iCs/>
                    </w:rPr>
                    <w:t>chluss,</w:t>
                  </w:r>
                  <w:r w:rsidR="00F57227">
                    <w:rPr>
                      <w:b w:val="0"/>
                      <w:bCs/>
                      <w:i/>
                      <w:iCs/>
                    </w:rPr>
                    <w:t xml:space="preserve"> wie hoch schon der </w:t>
                  </w:r>
                  <w:r w:rsidR="00084A5D" w:rsidRPr="00084A5D">
                    <w:rPr>
                      <w:b w:val="0"/>
                      <w:bCs/>
                      <w:i/>
                      <w:iCs/>
                    </w:rPr>
                    <w:t>Schaden durch falsche Politik geworden ist</w:t>
                  </w:r>
                  <w:r w:rsidR="00F57227">
                    <w:rPr>
                      <w:b w:val="0"/>
                      <w:bCs/>
                      <w:i/>
                      <w:iCs/>
                    </w:rPr>
                    <w:t>.</w:t>
                  </w:r>
                </w:p>
                <w:p w:rsidR="00151C48" w:rsidRPr="0077023D" w:rsidRDefault="00F57227" w:rsidP="00084A5D">
                  <w:pPr>
                    <w:pStyle w:val="Formatvorlage1MKohneHintergrundundgestrichelt"/>
                    <w:framePr w:hSpace="0" w:wrap="auto" w:vAnchor="margin"/>
                    <w:rPr>
                      <w:b w:val="0"/>
                      <w:bCs/>
                      <w:i/>
                      <w:iCs/>
                    </w:rPr>
                  </w:pPr>
                  <w:r>
                    <w:rPr>
                      <w:b w:val="0"/>
                      <w:bCs/>
                      <w:i/>
                      <w:iCs/>
                    </w:rPr>
                    <w:t>Aber n</w:t>
                  </w:r>
                  <w:r w:rsidR="00084A5D" w:rsidRPr="00084A5D">
                    <w:rPr>
                      <w:b w:val="0"/>
                      <w:bCs/>
                      <w:i/>
                      <w:iCs/>
                    </w:rPr>
                    <w:t>icht nur ich rüge</w:t>
                  </w:r>
                  <w:r>
                    <w:rPr>
                      <w:b w:val="0"/>
                      <w:bCs/>
                      <w:i/>
                      <w:iCs/>
                    </w:rPr>
                    <w:t>,</w:t>
                  </w:r>
                  <w:r w:rsidR="00084A5D" w:rsidRPr="00084A5D">
                    <w:rPr>
                      <w:b w:val="0"/>
                      <w:bCs/>
                      <w:i/>
                      <w:iCs/>
                    </w:rPr>
                    <w:t xml:space="preserve"> sondern auch:</w:t>
                  </w:r>
                </w:p>
                <w:p w:rsidR="00151C48" w:rsidRDefault="00151C48" w:rsidP="00C95CF7">
                  <w:pPr>
                    <w:pStyle w:val="Formatvorlage1MKohneHintergrundundgestrichelt"/>
                    <w:framePr w:hSpace="0" w:wrap="auto" w:vAnchor="margin"/>
                  </w:pPr>
                  <w:r>
                    <w:rPr>
                      <w:b w:val="0"/>
                    </w:rPr>
                    <w:t>D</w:t>
                  </w:r>
                  <w:r w:rsidRPr="00E157C1">
                    <w:rPr>
                      <w:b w:val="0"/>
                    </w:rPr>
                    <w:t xml:space="preserve">ie </w:t>
                  </w:r>
                  <w:r w:rsidRPr="00E157C1">
                    <w:t xml:space="preserve">Zeitung </w:t>
                  </w:r>
                  <w:r>
                    <w:t>“</w:t>
                  </w:r>
                  <w:r w:rsidRPr="00E157C1">
                    <w:t>Welt am Sonntag</w:t>
                  </w:r>
                  <w:r>
                    <w:t>“ –</w:t>
                  </w:r>
                  <w:r w:rsidRPr="00E157C1">
                    <w:rPr>
                      <w:b w:val="0"/>
                    </w:rPr>
                    <w:t xml:space="preserve"> h</w:t>
                  </w:r>
                  <w:r>
                    <w:rPr>
                      <w:b w:val="0"/>
                    </w:rPr>
                    <w:t xml:space="preserve">ergestellt von ihren berühmten </w:t>
                  </w:r>
                  <w:r w:rsidRPr="00E157C1">
                    <w:rPr>
                      <w:b w:val="0"/>
                    </w:rPr>
                    <w:t xml:space="preserve">Chefs, Autoren, Journalisten und Chefredakteuren – hat in der </w:t>
                  </w:r>
                  <w:r w:rsidRPr="00E157C1">
                    <w:t>10-seitigen Sonder-Ausgabe</w:t>
                  </w:r>
                  <w:r w:rsidRPr="00E157C1">
                    <w:rPr>
                      <w:b w:val="0"/>
                    </w:rPr>
                    <w:t xml:space="preserve"> zum WELT-Wirt</w:t>
                  </w:r>
                  <w:r>
                    <w:rPr>
                      <w:b w:val="0"/>
                    </w:rPr>
                    <w:t xml:space="preserve">schaftsgipfel am 03.04.2022 die </w:t>
                  </w:r>
                  <w:r w:rsidRPr="00E157C1">
                    <w:rPr>
                      <w:b w:val="0"/>
                    </w:rPr>
                    <w:t xml:space="preserve">Regierung </w:t>
                  </w:r>
                  <w:r>
                    <w:rPr>
                      <w:b w:val="0"/>
                    </w:rPr>
                    <w:t xml:space="preserve">hart </w:t>
                  </w:r>
                  <w:r w:rsidRPr="00E157C1">
                    <w:rPr>
                      <w:b w:val="0"/>
                    </w:rPr>
                    <w:t>kritisiert und geschrieben:</w:t>
                  </w:r>
                  <w:r w:rsidRPr="00577F20">
                    <w:rPr>
                      <w:b w:val="0"/>
                      <w:color w:val="5B9BD5" w:themeColor="accent1"/>
                    </w:rPr>
                    <w:t xml:space="preserve"> </w:t>
                  </w:r>
                  <w:r>
                    <w:rPr>
                      <w:color w:val="4472C4" w:themeColor="accent5"/>
                    </w:rPr>
                    <w:t xml:space="preserve">„Deutschland wird auf fast </w:t>
                  </w:r>
                  <w:r w:rsidRPr="00577F20">
                    <w:rPr>
                      <w:color w:val="4472C4" w:themeColor="accent5"/>
                    </w:rPr>
                    <w:t>allen Gebieten nach unten durchgereicht.“</w:t>
                  </w:r>
                  <w:r w:rsidRPr="00176A4A">
                    <w:t xml:space="preserve"> </w:t>
                  </w:r>
                  <w:bookmarkStart w:id="1" w:name="OLE_LINK1"/>
                  <w:bookmarkStart w:id="2" w:name="OLE_LINK2"/>
                  <w:r w:rsidR="00176A4A" w:rsidRPr="00176A4A">
                    <w:t xml:space="preserve">– </w:t>
                  </w:r>
                  <w:r w:rsidR="00DB6811">
                    <w:t>Das stimmt leider.</w:t>
                  </w:r>
                </w:p>
                <w:p w:rsidR="00151C48" w:rsidRDefault="00151C48" w:rsidP="00C95CF7">
                  <w:pPr>
                    <w:pStyle w:val="Formatvorlage1MKohneHintergrundundgestrichelt"/>
                    <w:framePr w:hSpace="0" w:wrap="auto" w:vAnchor="margin"/>
                    <w:rPr>
                      <w:color w:val="4472C4" w:themeColor="accent5"/>
                    </w:rPr>
                  </w:pPr>
                  <w:r>
                    <w:rPr>
                      <w:b w:val="0"/>
                      <w:bCs/>
                    </w:rPr>
                    <w:t>Und am 05.07.20</w:t>
                  </w:r>
                  <w:r w:rsidRPr="00C0248B">
                    <w:rPr>
                      <w:b w:val="0"/>
                      <w:bCs/>
                    </w:rPr>
                    <w:t>22 schreibt die</w:t>
                  </w:r>
                  <w:r>
                    <w:rPr>
                      <w:b w:val="0"/>
                      <w:bCs/>
                    </w:rPr>
                    <w:t xml:space="preserve"> “</w:t>
                  </w:r>
                  <w:r w:rsidRPr="00C0248B">
                    <w:rPr>
                      <w:b w:val="0"/>
                      <w:bCs/>
                    </w:rPr>
                    <w:t>Welt</w:t>
                  </w:r>
                  <w:r>
                    <w:rPr>
                      <w:b w:val="0"/>
                      <w:bCs/>
                    </w:rPr>
                    <w:t>“</w:t>
                  </w:r>
                  <w:r w:rsidRPr="00C0248B">
                    <w:rPr>
                      <w:b w:val="0"/>
                      <w:bCs/>
                    </w:rPr>
                    <w:t xml:space="preserve"> erneut</w:t>
                  </w:r>
                  <w:r>
                    <w:rPr>
                      <w:b w:val="0"/>
                      <w:bCs/>
                    </w:rPr>
                    <w:t>:</w:t>
                  </w:r>
                  <w:r w:rsidRPr="00C0248B">
                    <w:rPr>
                      <w:b w:val="0"/>
                      <w:bCs/>
                    </w:rPr>
                    <w:t xml:space="preserve"> </w:t>
                  </w:r>
                  <w:r>
                    <w:rPr>
                      <w:color w:val="4472C4" w:themeColor="accent5"/>
                    </w:rPr>
                    <w:t xml:space="preserve">„Deutschlands Abstieg </w:t>
                  </w:r>
                  <w:r w:rsidRPr="00E76EC5">
                    <w:rPr>
                      <w:color w:val="4472C4" w:themeColor="accent5"/>
                    </w:rPr>
                    <w:t xml:space="preserve">ist nicht zu </w:t>
                  </w:r>
                  <w:r>
                    <w:rPr>
                      <w:color w:val="4472C4" w:themeColor="accent5"/>
                    </w:rPr>
                    <w:t>ü</w:t>
                  </w:r>
                  <w:r w:rsidRPr="00E76EC5">
                    <w:rPr>
                      <w:color w:val="4472C4" w:themeColor="accent5"/>
                    </w:rPr>
                    <w:t>berseh</w:t>
                  </w:r>
                  <w:r>
                    <w:rPr>
                      <w:color w:val="4472C4" w:themeColor="accent5"/>
                    </w:rPr>
                    <w:t>e</w:t>
                  </w:r>
                  <w:r w:rsidRPr="00E76EC5">
                    <w:rPr>
                      <w:color w:val="4472C4" w:themeColor="accent5"/>
                    </w:rPr>
                    <w:t>n</w:t>
                  </w:r>
                  <w:r>
                    <w:rPr>
                      <w:color w:val="4472C4" w:themeColor="accent5"/>
                    </w:rPr>
                    <w:t>.“</w:t>
                  </w:r>
                  <w:r w:rsidR="00176A4A" w:rsidRPr="00176A4A">
                    <w:t xml:space="preserve"> – Auch das merken schon fast alle.</w:t>
                  </w:r>
                </w:p>
                <w:p w:rsidR="00151C48" w:rsidRDefault="00C9086B" w:rsidP="00C95CF7">
                  <w:pPr>
                    <w:pStyle w:val="Formatvorlage1MKohneHintergrundundgestrichelt"/>
                    <w:framePr w:hSpace="0" w:wrap="auto" w:vAnchor="margin"/>
                    <w:rPr>
                      <w:b w:val="0"/>
                      <w:bCs/>
                    </w:rPr>
                  </w:pPr>
                  <w:r>
                    <w:rPr>
                      <w:b w:val="0"/>
                      <w:bCs/>
                    </w:rPr>
                    <w:t>Aber n</w:t>
                  </w:r>
                  <w:r w:rsidR="00151C48" w:rsidRPr="00C927C3">
                    <w:rPr>
                      <w:b w:val="0"/>
                      <w:bCs/>
                    </w:rPr>
                    <w:t xml:space="preserve">icht nur die </w:t>
                  </w:r>
                  <w:r w:rsidR="00151C48">
                    <w:rPr>
                      <w:b w:val="0"/>
                      <w:bCs/>
                    </w:rPr>
                    <w:t>“</w:t>
                  </w:r>
                  <w:r w:rsidR="00151C48" w:rsidRPr="00C927C3">
                    <w:rPr>
                      <w:b w:val="0"/>
                      <w:bCs/>
                    </w:rPr>
                    <w:t>Welt</w:t>
                  </w:r>
                  <w:r w:rsidR="00151C48">
                    <w:rPr>
                      <w:b w:val="0"/>
                      <w:bCs/>
                    </w:rPr>
                    <w:t>“ k</w:t>
                  </w:r>
                  <w:r w:rsidR="00151C48" w:rsidRPr="00C927C3">
                    <w:rPr>
                      <w:b w:val="0"/>
                      <w:bCs/>
                    </w:rPr>
                    <w:t>rit</w:t>
                  </w:r>
                  <w:r w:rsidR="00151C48">
                    <w:rPr>
                      <w:b w:val="0"/>
                      <w:bCs/>
                    </w:rPr>
                    <w:t>is</w:t>
                  </w:r>
                  <w:r w:rsidR="00151C48" w:rsidRPr="00C927C3">
                    <w:rPr>
                      <w:b w:val="0"/>
                      <w:bCs/>
                    </w:rPr>
                    <w:t xml:space="preserve">iert die dafür aktuell </w:t>
                  </w:r>
                  <w:r w:rsidR="00151C48">
                    <w:rPr>
                      <w:b w:val="0"/>
                      <w:bCs/>
                    </w:rPr>
                    <w:t xml:space="preserve">verantwortliche </w:t>
                  </w:r>
                  <w:r w:rsidR="00151C48" w:rsidRPr="00C927C3">
                    <w:rPr>
                      <w:b w:val="0"/>
                      <w:bCs/>
                    </w:rPr>
                    <w:t>Regierun</w:t>
                  </w:r>
                  <w:r w:rsidR="00151C48">
                    <w:rPr>
                      <w:b w:val="0"/>
                      <w:bCs/>
                    </w:rPr>
                    <w:t xml:space="preserve">g, und darüber hinaus </w:t>
                  </w:r>
                  <w:r w:rsidR="00151C48" w:rsidRPr="00C927C3">
                    <w:rPr>
                      <w:b w:val="0"/>
                      <w:bCs/>
                    </w:rPr>
                    <w:t>müsste</w:t>
                  </w:r>
                  <w:r w:rsidR="00151C48">
                    <w:rPr>
                      <w:b w:val="0"/>
                      <w:bCs/>
                    </w:rPr>
                    <w:t xml:space="preserve"> sie</w:t>
                  </w:r>
                  <w:r w:rsidR="00151C48" w:rsidRPr="00C927C3">
                    <w:rPr>
                      <w:b w:val="0"/>
                      <w:bCs/>
                    </w:rPr>
                    <w:t xml:space="preserve"> </w:t>
                  </w:r>
                  <w:r w:rsidR="00151C48">
                    <w:rPr>
                      <w:b w:val="0"/>
                      <w:bCs/>
                    </w:rPr>
                    <w:t xml:space="preserve">auch die Regierungen der </w:t>
                  </w:r>
                  <w:r w:rsidR="00151C48" w:rsidRPr="00C927C3">
                    <w:rPr>
                      <w:b w:val="0"/>
                      <w:bCs/>
                    </w:rPr>
                    <w:t>vergangen</w:t>
                  </w:r>
                  <w:r w:rsidR="00151C48">
                    <w:rPr>
                      <w:b w:val="0"/>
                      <w:bCs/>
                    </w:rPr>
                    <w:t>en</w:t>
                  </w:r>
                  <w:r w:rsidR="00151C48" w:rsidRPr="00C927C3">
                    <w:rPr>
                      <w:b w:val="0"/>
                      <w:bCs/>
                    </w:rPr>
                    <w:t xml:space="preserve"> 20 </w:t>
                  </w:r>
                  <w:r w:rsidR="00151C48">
                    <w:rPr>
                      <w:b w:val="0"/>
                      <w:bCs/>
                    </w:rPr>
                    <w:t>J</w:t>
                  </w:r>
                  <w:r w:rsidR="00151C48" w:rsidRPr="00C927C3">
                    <w:rPr>
                      <w:b w:val="0"/>
                      <w:bCs/>
                    </w:rPr>
                    <w:t>ahre kriti</w:t>
                  </w:r>
                  <w:r w:rsidR="00151C48">
                    <w:rPr>
                      <w:b w:val="0"/>
                      <w:bCs/>
                    </w:rPr>
                    <w:t>s</w:t>
                  </w:r>
                  <w:r w:rsidR="00151C48" w:rsidRPr="00C927C3">
                    <w:rPr>
                      <w:b w:val="0"/>
                      <w:bCs/>
                    </w:rPr>
                    <w:t>ieren</w:t>
                  </w:r>
                  <w:r w:rsidR="00151C48">
                    <w:rPr>
                      <w:b w:val="0"/>
                      <w:bCs/>
                    </w:rPr>
                    <w:t xml:space="preserve">, die ja auch viel </w:t>
                  </w:r>
                  <w:r>
                    <w:rPr>
                      <w:b w:val="0"/>
                      <w:bCs/>
                    </w:rPr>
                    <w:t>sehr Falsches, Teures zu verantworten</w:t>
                  </w:r>
                  <w:r w:rsidR="00151C48">
                    <w:rPr>
                      <w:b w:val="0"/>
                      <w:bCs/>
                    </w:rPr>
                    <w:t xml:space="preserve"> hat.</w:t>
                  </w:r>
                </w:p>
                <w:p w:rsidR="00FC1D69" w:rsidRPr="00E76EC5" w:rsidRDefault="00FC1D69" w:rsidP="00C95CF7">
                  <w:pPr>
                    <w:pStyle w:val="Formatvorlage1MKohneHintergrundundgestrichelt"/>
                    <w:framePr w:hSpace="0" w:wrap="auto" w:vAnchor="margin"/>
                    <w:rPr>
                      <w:color w:val="4472C4" w:themeColor="accent5"/>
                    </w:rPr>
                  </w:pPr>
                </w:p>
                <w:p w:rsidR="00151C48" w:rsidRDefault="00151C48" w:rsidP="00C95CF7">
                  <w:pPr>
                    <w:pStyle w:val="Formatvorlage1MKohneHintergrundundgestrichelt"/>
                    <w:framePr w:hSpace="0" w:wrap="auto" w:vAnchor="margin"/>
                    <w:rPr>
                      <w:b w:val="0"/>
                      <w:bCs/>
                    </w:rPr>
                  </w:pPr>
                  <w:r w:rsidRPr="001C3F6B">
                    <w:rPr>
                      <w:b w:val="0"/>
                      <w:bCs/>
                    </w:rPr>
                    <w:t>Aber die</w:t>
                  </w:r>
                  <w:r>
                    <w:rPr>
                      <w:b w:val="0"/>
                      <w:bCs/>
                    </w:rPr>
                    <w:t xml:space="preserve"> aktuelle Regierung zeigt sich noch weniger in der Lage, die technischen, finanziellen und sozialen Aufgaben in Deut</w:t>
                  </w:r>
                  <w:r w:rsidR="00FC1D69">
                    <w:rPr>
                      <w:b w:val="0"/>
                      <w:bCs/>
                    </w:rPr>
                    <w:t>schland ordentlich zu erledigen, weil sie auch nicht das technisch beste und preisgünstigste anschafft.</w:t>
                  </w:r>
                </w:p>
                <w:p w:rsidR="00151C48" w:rsidRDefault="00151C48" w:rsidP="00C95CF7">
                  <w:pPr>
                    <w:pStyle w:val="Formatvorlage1MKohneHintergrundundgestrichelt"/>
                    <w:framePr w:hSpace="0" w:wrap="auto" w:vAnchor="margin"/>
                    <w:rPr>
                      <w:b w:val="0"/>
                      <w:bCs/>
                    </w:rPr>
                  </w:pPr>
                  <w:r>
                    <w:rPr>
                      <w:b w:val="0"/>
                      <w:bCs/>
                    </w:rPr>
                    <w:t xml:space="preserve">Das wurde </w:t>
                  </w:r>
                  <w:r>
                    <w:rPr>
                      <w:color w:val="4472C4" w:themeColor="accent5"/>
                    </w:rPr>
                    <w:t>schon zweimal vom Bundesr</w:t>
                  </w:r>
                  <w:r w:rsidRPr="006D7CB1">
                    <w:rPr>
                      <w:color w:val="4472C4" w:themeColor="accent5"/>
                    </w:rPr>
                    <w:t xml:space="preserve">echnungshof </w:t>
                  </w:r>
                  <w:r>
                    <w:rPr>
                      <w:color w:val="4472C4" w:themeColor="accent5"/>
                    </w:rPr>
                    <w:t>scharf gerügt, sowie</w:t>
                  </w:r>
                  <w:r w:rsidRPr="0009108E">
                    <w:rPr>
                      <w:b w:val="0"/>
                      <w:bCs/>
                    </w:rPr>
                    <w:t xml:space="preserve"> </w:t>
                  </w:r>
                  <w:r w:rsidRPr="00C4260F">
                    <w:rPr>
                      <w:color w:val="4472C4" w:themeColor="accent5"/>
                    </w:rPr>
                    <w:t xml:space="preserve">von der nationalen </w:t>
                  </w:r>
                  <w:r>
                    <w:rPr>
                      <w:color w:val="4472C4" w:themeColor="accent5"/>
                    </w:rPr>
                    <w:t>A</w:t>
                  </w:r>
                  <w:r w:rsidRPr="00C4260F">
                    <w:rPr>
                      <w:color w:val="4472C4" w:themeColor="accent5"/>
                    </w:rPr>
                    <w:t>kademie d</w:t>
                  </w:r>
                  <w:r>
                    <w:rPr>
                      <w:color w:val="4472C4" w:themeColor="accent5"/>
                    </w:rPr>
                    <w:t>e</w:t>
                  </w:r>
                  <w:r w:rsidRPr="00C4260F">
                    <w:rPr>
                      <w:color w:val="4472C4" w:themeColor="accent5"/>
                    </w:rPr>
                    <w:t>r Wissenschaft</w:t>
                  </w:r>
                  <w:r w:rsidRPr="007868BE">
                    <w:rPr>
                      <w:color w:val="5B9BD5" w:themeColor="accent1"/>
                    </w:rPr>
                    <w:t xml:space="preserve"> </w:t>
                  </w:r>
                  <w:r w:rsidRPr="00227B1A">
                    <w:rPr>
                      <w:color w:val="4472C4" w:themeColor="accent5"/>
                    </w:rPr>
                    <w:t>mehrfach</w:t>
                  </w:r>
                  <w:r>
                    <w:rPr>
                      <w:color w:val="4472C4" w:themeColor="accent5"/>
                    </w:rPr>
                    <w:t xml:space="preserve"> </w:t>
                  </w:r>
                  <w:r w:rsidRPr="00227B1A">
                    <w:rPr>
                      <w:color w:val="4472C4" w:themeColor="accent5"/>
                    </w:rPr>
                    <w:t>kritisiert</w:t>
                  </w:r>
                  <w:r>
                    <w:rPr>
                      <w:color w:val="4472C4" w:themeColor="accent5"/>
                    </w:rPr>
                    <w:t>.</w:t>
                  </w:r>
                  <w:r>
                    <w:rPr>
                      <w:b w:val="0"/>
                      <w:bCs/>
                    </w:rPr>
                    <w:t xml:space="preserve"> Un</w:t>
                  </w:r>
                  <w:r w:rsidRPr="0009108E">
                    <w:rPr>
                      <w:b w:val="0"/>
                      <w:bCs/>
                    </w:rPr>
                    <w:t>d auch der Wi</w:t>
                  </w:r>
                  <w:r>
                    <w:rPr>
                      <w:b w:val="0"/>
                      <w:bCs/>
                    </w:rPr>
                    <w:t>r</w:t>
                  </w:r>
                  <w:r w:rsidRPr="0009108E">
                    <w:rPr>
                      <w:b w:val="0"/>
                      <w:bCs/>
                    </w:rPr>
                    <w:t>tschafts-</w:t>
                  </w:r>
                  <w:r>
                    <w:rPr>
                      <w:b w:val="0"/>
                      <w:bCs/>
                    </w:rPr>
                    <w:t>J</w:t>
                  </w:r>
                  <w:r w:rsidRPr="0009108E">
                    <w:rPr>
                      <w:b w:val="0"/>
                      <w:bCs/>
                    </w:rPr>
                    <w:t xml:space="preserve">ournalist </w:t>
                  </w:r>
                  <w:r>
                    <w:rPr>
                      <w:b w:val="0"/>
                      <w:bCs/>
                    </w:rPr>
                    <w:t>D</w:t>
                  </w:r>
                  <w:r w:rsidRPr="0009108E">
                    <w:rPr>
                      <w:b w:val="0"/>
                      <w:bCs/>
                    </w:rPr>
                    <w:t>aniel We</w:t>
                  </w:r>
                  <w:r>
                    <w:rPr>
                      <w:b w:val="0"/>
                      <w:bCs/>
                    </w:rPr>
                    <w:t>t</w:t>
                  </w:r>
                  <w:r w:rsidRPr="0009108E">
                    <w:rPr>
                      <w:b w:val="0"/>
                      <w:bCs/>
                    </w:rPr>
                    <w:t>ze</w:t>
                  </w:r>
                  <w:r>
                    <w:rPr>
                      <w:b w:val="0"/>
                      <w:bCs/>
                    </w:rPr>
                    <w:t xml:space="preserve">l schrieb am </w:t>
                  </w:r>
                  <w:r w:rsidRPr="0009108E">
                    <w:rPr>
                      <w:b w:val="0"/>
                      <w:bCs/>
                    </w:rPr>
                    <w:t>31.</w:t>
                  </w:r>
                  <w:r>
                    <w:rPr>
                      <w:b w:val="0"/>
                      <w:bCs/>
                    </w:rPr>
                    <w:t>03.20</w:t>
                  </w:r>
                  <w:r w:rsidRPr="0009108E">
                    <w:rPr>
                      <w:b w:val="0"/>
                      <w:bCs/>
                    </w:rPr>
                    <w:t>21</w:t>
                  </w:r>
                  <w:r>
                    <w:rPr>
                      <w:b w:val="0"/>
                      <w:bCs/>
                    </w:rPr>
                    <w:t xml:space="preserve">: </w:t>
                  </w:r>
                  <w:r>
                    <w:rPr>
                      <w:color w:val="4472C4" w:themeColor="accent5"/>
                    </w:rPr>
                    <w:t>“J</w:t>
                  </w:r>
                  <w:r w:rsidRPr="00227B1A">
                    <w:rPr>
                      <w:color w:val="4472C4" w:themeColor="accent5"/>
                    </w:rPr>
                    <w:t>etzt wird die Energiewende zu</w:t>
                  </w:r>
                  <w:r>
                    <w:rPr>
                      <w:color w:val="4472C4" w:themeColor="accent5"/>
                    </w:rPr>
                    <w:t>r</w:t>
                  </w:r>
                  <w:r w:rsidRPr="00227B1A">
                    <w:rPr>
                      <w:color w:val="4472C4" w:themeColor="accent5"/>
                    </w:rPr>
                    <w:t xml:space="preserve"> Gefahr</w:t>
                  </w:r>
                  <w:r>
                    <w:rPr>
                      <w:color w:val="4472C4" w:themeColor="accent5"/>
                    </w:rPr>
                    <w:t>.</w:t>
                  </w:r>
                  <w:r w:rsidRPr="00227B1A">
                    <w:rPr>
                      <w:color w:val="4472C4" w:themeColor="accent5"/>
                    </w:rPr>
                    <w:t>“</w:t>
                  </w:r>
                  <w:r w:rsidRPr="00341959">
                    <w:rPr>
                      <w:b w:val="0"/>
                      <w:bCs/>
                    </w:rPr>
                    <w:t xml:space="preserve"> </w:t>
                  </w:r>
                  <w:r w:rsidR="00341959" w:rsidRPr="00341959">
                    <w:rPr>
                      <w:b w:val="0"/>
                      <w:bCs/>
                    </w:rPr>
                    <w:t xml:space="preserve">– </w:t>
                  </w:r>
                  <w:r w:rsidR="004842AA">
                    <w:rPr>
                      <w:b w:val="0"/>
                      <w:bCs/>
                    </w:rPr>
                    <w:t>Das sehe ich schon seit 17 Jahren, seit ich rentabelste Technik vergeblich dafür anbiete.</w:t>
                  </w:r>
                </w:p>
                <w:p w:rsidR="006155D7" w:rsidRDefault="00151C48" w:rsidP="00C95CF7">
                  <w:pPr>
                    <w:pStyle w:val="Formatvorlage1MKohneHintergrundundgestrichelt"/>
                    <w:framePr w:hSpace="0" w:wrap="auto" w:vAnchor="margin"/>
                    <w:rPr>
                      <w:b w:val="0"/>
                      <w:bCs/>
                    </w:rPr>
                  </w:pPr>
                  <w:r>
                    <w:rPr>
                      <w:b w:val="0"/>
                      <w:bCs/>
                    </w:rPr>
                    <w:lastRenderedPageBreak/>
                    <w:t xml:space="preserve">Nun werde </w:t>
                  </w:r>
                  <w:r w:rsidR="00101F5E">
                    <w:rPr>
                      <w:b w:val="0"/>
                      <w:bCs/>
                    </w:rPr>
                    <w:t>ich dem mit einer Klage beim EuGH entgegenwirken –</w:t>
                  </w:r>
                  <w:r>
                    <w:rPr>
                      <w:b w:val="0"/>
                      <w:bCs/>
                    </w:rPr>
                    <w:t xml:space="preserve"> ob</w:t>
                  </w:r>
                  <w:r w:rsidR="00101F5E">
                    <w:rPr>
                      <w:b w:val="0"/>
                      <w:bCs/>
                    </w:rPr>
                    <w:t xml:space="preserve">wohl </w:t>
                  </w:r>
                  <w:r>
                    <w:rPr>
                      <w:b w:val="0"/>
                      <w:bCs/>
                    </w:rPr>
                    <w:t>es eigentl</w:t>
                  </w:r>
                  <w:r w:rsidR="00101F5E">
                    <w:rPr>
                      <w:b w:val="0"/>
                      <w:bCs/>
                    </w:rPr>
                    <w:t xml:space="preserve">ich Aufgabe der Opposition wäre – </w:t>
                  </w:r>
                  <w:r>
                    <w:rPr>
                      <w:b w:val="0"/>
                      <w:bCs/>
                    </w:rPr>
                    <w:t>die drohenden w</w:t>
                  </w:r>
                  <w:r w:rsidRPr="00CC0706">
                    <w:rPr>
                      <w:b w:val="0"/>
                      <w:bCs/>
                    </w:rPr>
                    <w:t>irtsch</w:t>
                  </w:r>
                  <w:r>
                    <w:rPr>
                      <w:b w:val="0"/>
                      <w:bCs/>
                    </w:rPr>
                    <w:t>a</w:t>
                  </w:r>
                  <w:r w:rsidRPr="00CC0706">
                    <w:rPr>
                      <w:b w:val="0"/>
                      <w:bCs/>
                    </w:rPr>
                    <w:t>ftlichen und finanziellen</w:t>
                  </w:r>
                  <w:r>
                    <w:rPr>
                      <w:b w:val="0"/>
                      <w:bCs/>
                    </w:rPr>
                    <w:t xml:space="preserve"> Sc</w:t>
                  </w:r>
                  <w:r w:rsidRPr="00CC0706">
                    <w:rPr>
                      <w:b w:val="0"/>
                      <w:bCs/>
                    </w:rPr>
                    <w:t>hädigung</w:t>
                  </w:r>
                  <w:r>
                    <w:rPr>
                      <w:b w:val="0"/>
                      <w:bCs/>
                    </w:rPr>
                    <w:t>e</w:t>
                  </w:r>
                  <w:r w:rsidRPr="00CC0706">
                    <w:rPr>
                      <w:b w:val="0"/>
                      <w:bCs/>
                    </w:rPr>
                    <w:t>n für uns alle weites</w:t>
                  </w:r>
                  <w:r>
                    <w:rPr>
                      <w:b w:val="0"/>
                      <w:bCs/>
                    </w:rPr>
                    <w:t>t</w:t>
                  </w:r>
                  <w:r w:rsidRPr="00CC0706">
                    <w:rPr>
                      <w:b w:val="0"/>
                      <w:bCs/>
                    </w:rPr>
                    <w:t>geh</w:t>
                  </w:r>
                  <w:r>
                    <w:rPr>
                      <w:b w:val="0"/>
                      <w:bCs/>
                    </w:rPr>
                    <w:t>e</w:t>
                  </w:r>
                  <w:r w:rsidRPr="00CC0706">
                    <w:rPr>
                      <w:b w:val="0"/>
                      <w:bCs/>
                    </w:rPr>
                    <w:t>nd zu</w:t>
                  </w:r>
                  <w:r>
                    <w:rPr>
                      <w:b w:val="0"/>
                      <w:bCs/>
                    </w:rPr>
                    <w:t xml:space="preserve"> mindern. Denn es </w:t>
                  </w:r>
                  <w:r w:rsidR="006155D7">
                    <w:rPr>
                      <w:b w:val="0"/>
                      <w:bCs/>
                    </w:rPr>
                    <w:t>drohen weitere riesige Schäden.</w:t>
                  </w:r>
                </w:p>
                <w:p w:rsidR="00151C48" w:rsidRDefault="00151C48" w:rsidP="00C95CF7">
                  <w:pPr>
                    <w:pStyle w:val="Formatvorlage1MKohneHintergrundundgestrichelt"/>
                    <w:framePr w:hSpace="0" w:wrap="auto" w:vAnchor="margin"/>
                    <w:rPr>
                      <w:b w:val="0"/>
                      <w:bCs/>
                    </w:rPr>
                  </w:pPr>
                  <w:r>
                    <w:rPr>
                      <w:b w:val="0"/>
                      <w:bCs/>
                    </w:rPr>
                    <w:t xml:space="preserve">Z. B.: Das Institut für Wettbewerbsökonomie an der Uni Düsseldorf hat die Gesamtkosten für die Energiewende </w:t>
                  </w:r>
                  <w:r w:rsidRPr="00EA42E4">
                    <w:rPr>
                      <w:color w:val="4472C4" w:themeColor="accent5"/>
                    </w:rPr>
                    <w:t>(520 Mrd</w:t>
                  </w:r>
                  <w:r>
                    <w:rPr>
                      <w:color w:val="4472C4" w:themeColor="accent5"/>
                    </w:rPr>
                    <w:t>.</w:t>
                  </w:r>
                  <w:r w:rsidRPr="00EA42E4">
                    <w:rPr>
                      <w:color w:val="4472C4" w:themeColor="accent5"/>
                    </w:rPr>
                    <w:t xml:space="preserve"> Euro bis 2025)</w:t>
                  </w:r>
                  <w:r w:rsidRPr="00EA42E4">
                    <w:rPr>
                      <w:b w:val="0"/>
                      <w:bCs/>
                      <w:color w:val="4472C4" w:themeColor="accent5"/>
                    </w:rPr>
                    <w:t xml:space="preserve"> </w:t>
                  </w:r>
                  <w:r>
                    <w:rPr>
                      <w:b w:val="0"/>
                      <w:bCs/>
                    </w:rPr>
                    <w:t xml:space="preserve">berechnet, und kommt </w:t>
                  </w:r>
                  <w:r>
                    <w:rPr>
                      <w:color w:val="4472C4" w:themeColor="accent5"/>
                    </w:rPr>
                    <w:t xml:space="preserve">auf </w:t>
                  </w:r>
                  <w:r w:rsidRPr="000904E4">
                    <w:rPr>
                      <w:color w:val="4472C4" w:themeColor="accent5"/>
                    </w:rPr>
                    <w:t>25.000 Euro Kosten für eine 4-köpfige Familie</w:t>
                  </w:r>
                  <w:r w:rsidRPr="000904E4">
                    <w:t>.</w:t>
                  </w:r>
                </w:p>
                <w:p w:rsidR="00151C48" w:rsidRPr="0001040F" w:rsidRDefault="00151C48" w:rsidP="00C95CF7">
                  <w:pPr>
                    <w:tabs>
                      <w:tab w:val="left" w:pos="8931"/>
                      <w:tab w:val="left" w:pos="9356"/>
                      <w:tab w:val="left" w:pos="10206"/>
                    </w:tabs>
                    <w:spacing w:line="259" w:lineRule="auto"/>
                    <w:jc w:val="both"/>
                    <w:rPr>
                      <w:rFonts w:eastAsia="Calibri" w:cs="Times New Roman"/>
                      <w:b/>
                      <w:bCs/>
                      <w:sz w:val="28"/>
                      <w:szCs w:val="28"/>
                      <w:lang w:eastAsia="en-US"/>
                    </w:rPr>
                  </w:pPr>
                  <w:r w:rsidRPr="0001040F">
                    <w:rPr>
                      <w:rFonts w:eastAsia="Calibri" w:cs="Times New Roman"/>
                      <w:b/>
                      <w:bCs/>
                      <w:color w:val="FF0000"/>
                      <w:sz w:val="36"/>
                      <w:szCs w:val="36"/>
                      <w:lang w:eastAsia="en-US"/>
                    </w:rPr>
                    <w:t xml:space="preserve">                               </w:t>
                  </w:r>
                  <w:r w:rsidRPr="0001040F">
                    <w:rPr>
                      <w:rFonts w:eastAsia="Calibri" w:cs="Times New Roman"/>
                      <w:b/>
                      <w:bCs/>
                      <w:sz w:val="28"/>
                      <w:szCs w:val="28"/>
                      <w:lang w:eastAsia="en-US"/>
                    </w:rPr>
                    <w:t xml:space="preserve">   </w:t>
                  </w:r>
                </w:p>
                <w:p w:rsidR="00151C48" w:rsidRPr="009377F8" w:rsidRDefault="00151C48" w:rsidP="00C95CF7">
                  <w:pPr>
                    <w:pStyle w:val="Formatvorlage1MKohneHintergrundundgestrichelt"/>
                    <w:framePr w:hSpace="0" w:wrap="auto" w:vAnchor="margin"/>
                    <w:rPr>
                      <w:sz w:val="26"/>
                      <w:szCs w:val="26"/>
                    </w:rPr>
                  </w:pPr>
                  <w:r w:rsidRPr="009377F8">
                    <w:rPr>
                      <w:sz w:val="26"/>
                      <w:szCs w:val="26"/>
                    </w:rPr>
                    <w:t xml:space="preserve">Quellen: </w:t>
                  </w:r>
                  <w:hyperlink r:id="rId8" w:history="1">
                    <w:r w:rsidRPr="00D87408">
                      <w:rPr>
                        <w:rStyle w:val="Hyperlink"/>
                        <w:rFonts w:ascii="Calibri" w:hAnsi="Calibri" w:cs="Calibri"/>
                        <w:color w:val="4472C4"/>
                        <w:sz w:val="26"/>
                        <w:szCs w:val="26"/>
                      </w:rPr>
                      <w:t>https://de.statista.com</w:t>
                    </w:r>
                  </w:hyperlink>
                  <w:r w:rsidRPr="009377F8">
                    <w:rPr>
                      <w:sz w:val="26"/>
                      <w:szCs w:val="26"/>
                    </w:rPr>
                    <w:t xml:space="preserve"> AG, Energiebilanzen, Stand: 2019</w:t>
                  </w:r>
                  <w:r>
                    <w:rPr>
                      <w:sz w:val="26"/>
                      <w:szCs w:val="26"/>
                    </w:rPr>
                    <w:t>, Umweltbundes</w:t>
                  </w:r>
                  <w:r w:rsidRPr="009377F8">
                    <w:rPr>
                      <w:sz w:val="26"/>
                      <w:szCs w:val="26"/>
                    </w:rPr>
                    <w:t>agentur für nachstehende Berechnung:</w:t>
                  </w:r>
                </w:p>
                <w:p w:rsidR="00151C48" w:rsidRPr="009377F8" w:rsidRDefault="00151C48" w:rsidP="00C95CF7">
                  <w:pPr>
                    <w:pStyle w:val="Formatvorlage1MKohneHintergrundundgestrichelt"/>
                    <w:framePr w:hSpace="0" w:wrap="auto" w:vAnchor="margin"/>
                    <w:rPr>
                      <w:bCs/>
                    </w:rPr>
                  </w:pPr>
                  <w:r w:rsidRPr="009377F8">
                    <w:t>Die EU könnte in Nordafrika sämtliche</w:t>
                  </w:r>
                  <w:r w:rsidR="00FF54C7">
                    <w:t>n Energiebedarf / Strom</w:t>
                  </w:r>
                  <w:r w:rsidRPr="009377F8">
                    <w:t xml:space="preserve"> 0,0506 € pro kWh billiger als in Europa einkaufen. Unser Jahresbedarf = 609,5 </w:t>
                  </w:r>
                  <w:proofErr w:type="spellStart"/>
                  <w:r w:rsidRPr="009377F8">
                    <w:t>Terawattstunden</w:t>
                  </w:r>
                  <w:proofErr w:type="spellEnd"/>
                  <w:r w:rsidRPr="009377F8">
                    <w:t>. Weil dies mit meiner Er</w:t>
                  </w:r>
                  <w:r w:rsidR="00FF54C7">
                    <w:t xml:space="preserve">findung, der </w:t>
                  </w:r>
                  <w:proofErr w:type="spellStart"/>
                  <w:r w:rsidR="00FF54C7">
                    <w:t>VzT</w:t>
                  </w:r>
                  <w:proofErr w:type="spellEnd"/>
                  <w:r w:rsidR="00FF54C7">
                    <w:t xml:space="preserve"> 6, seit 17</w:t>
                  </w:r>
                  <w:r w:rsidRPr="009377F8">
                    <w:t xml:space="preserve"> Jahren möglich wäre, rechne ich:</w:t>
                  </w:r>
                </w:p>
                <w:p w:rsidR="00151C48" w:rsidRPr="00EA42E4" w:rsidRDefault="00151C48" w:rsidP="00C95CF7">
                  <w:pPr>
                    <w:pStyle w:val="Formatvorlage1MKohneHintergrundundgestrichelt"/>
                    <w:framePr w:hSpace="0" w:wrap="auto" w:vAnchor="margin"/>
                    <w:rPr>
                      <w:bCs/>
                      <w:color w:val="4472C4" w:themeColor="accent5"/>
                    </w:rPr>
                  </w:pPr>
                  <w:r w:rsidRPr="00EA42E4">
                    <w:rPr>
                      <w:bCs/>
                      <w:color w:val="4472C4" w:themeColor="accent5"/>
                    </w:rPr>
                    <w:t>609.500.000.000.000</w:t>
                  </w:r>
                  <w:r w:rsidRPr="00095220">
                    <w:rPr>
                      <w:bCs/>
                    </w:rPr>
                    <w:t xml:space="preserve"> kWh </w:t>
                  </w:r>
                  <w:r w:rsidRPr="00EA42E4">
                    <w:rPr>
                      <w:bCs/>
                      <w:color w:val="4472C4" w:themeColor="accent5"/>
                    </w:rPr>
                    <w:t>x 0,0506</w:t>
                  </w:r>
                  <w:r w:rsidRPr="00095220">
                    <w:rPr>
                      <w:bCs/>
                    </w:rPr>
                    <w:t xml:space="preserve"> </w:t>
                  </w:r>
                  <w:r w:rsidR="00AC6C35">
                    <w:rPr>
                      <w:bCs/>
                    </w:rPr>
                    <w:t>Euro = p. J.</w:t>
                  </w:r>
                  <w:r w:rsidRPr="00A318B4">
                    <w:rPr>
                      <w:bCs/>
                    </w:rPr>
                    <w:t xml:space="preserve"> </w:t>
                  </w:r>
                  <w:r w:rsidRPr="00EA42E4">
                    <w:rPr>
                      <w:bCs/>
                      <w:color w:val="4472C4" w:themeColor="accent5"/>
                    </w:rPr>
                    <w:t>30.840.700</w:t>
                  </w:r>
                  <w:r>
                    <w:rPr>
                      <w:bCs/>
                      <w:color w:val="4472C4" w:themeColor="accent5"/>
                    </w:rPr>
                    <w:t xml:space="preserve">.000.000 </w:t>
                  </w:r>
                  <w:r w:rsidRPr="00EA42E4">
                    <w:rPr>
                      <w:bCs/>
                      <w:color w:val="4472C4" w:themeColor="accent5"/>
                    </w:rPr>
                    <w:t>Euro</w:t>
                  </w:r>
                </w:p>
                <w:p w:rsidR="00151C48" w:rsidRDefault="00151C48" w:rsidP="00C95CF7">
                  <w:pPr>
                    <w:pStyle w:val="Formatvorlage1MKohneHintergrundundgestrichelt"/>
                    <w:framePr w:hSpace="0" w:wrap="auto" w:vAnchor="margin"/>
                    <w:rPr>
                      <w:bCs/>
                      <w:color w:val="FF0000"/>
                    </w:rPr>
                  </w:pPr>
                  <w:r>
                    <w:rPr>
                      <w:bCs/>
                      <w:color w:val="4472C4" w:themeColor="accent5"/>
                    </w:rPr>
                    <w:t>Kostendifferenz, somit:</w:t>
                  </w:r>
                  <w:r w:rsidRPr="004950FE">
                    <w:rPr>
                      <w:bCs/>
                    </w:rPr>
                    <w:t xml:space="preserve"> Gewinn für Deutschland</w:t>
                  </w:r>
                  <w:r w:rsidR="00AC6C35">
                    <w:rPr>
                      <w:bCs/>
                    </w:rPr>
                    <w:t xml:space="preserve"> p. J.</w:t>
                  </w:r>
                  <w:r w:rsidRPr="004950FE">
                    <w:rPr>
                      <w:bCs/>
                    </w:rPr>
                    <w:t xml:space="preserve"> </w:t>
                  </w:r>
                  <w:r w:rsidRPr="00A1181A">
                    <w:rPr>
                      <w:bCs/>
                      <w:color w:val="4472C4" w:themeColor="accent5"/>
                    </w:rPr>
                    <w:t>30.840,7 Mrd. Euro</w:t>
                  </w:r>
                </w:p>
                <w:p w:rsidR="00151C48" w:rsidRDefault="00AC6C35" w:rsidP="00C95CF7">
                  <w:pPr>
                    <w:pStyle w:val="Formatvorlage1MKohneHintergrundundgestrichelt"/>
                    <w:framePr w:hSpace="0" w:wrap="auto" w:vAnchor="margin"/>
                    <w:rPr>
                      <w:bCs/>
                      <w:color w:val="FF0000"/>
                    </w:rPr>
                  </w:pPr>
                  <w:r>
                    <w:rPr>
                      <w:bCs/>
                    </w:rPr>
                    <w:t>Gewinn für Frankreich pro Jahr ……</w:t>
                  </w:r>
                  <w:r w:rsidR="00151C48">
                    <w:rPr>
                      <w:bCs/>
                    </w:rPr>
                    <w:t xml:space="preserve">……………………………… </w:t>
                  </w:r>
                  <w:r w:rsidR="00151C48" w:rsidRPr="00A1181A">
                    <w:rPr>
                      <w:bCs/>
                      <w:color w:val="4472C4" w:themeColor="accent5"/>
                    </w:rPr>
                    <w:t>115,3 Mrd. Euro</w:t>
                  </w:r>
                  <w:r w:rsidR="00151C48" w:rsidRPr="00B00B97">
                    <w:rPr>
                      <w:bCs/>
                      <w:color w:val="FF0000"/>
                    </w:rPr>
                    <w:t xml:space="preserve">                                                                                                        </w:t>
                  </w:r>
                  <w:r>
                    <w:rPr>
                      <w:bCs/>
                    </w:rPr>
                    <w:t xml:space="preserve">Gewinn für Italien pro Jahr </w:t>
                  </w:r>
                  <w:r w:rsidR="00151C48">
                    <w:rPr>
                      <w:bCs/>
                    </w:rPr>
                    <w:t>…………………………………………….</w:t>
                  </w:r>
                  <w:r w:rsidR="00151C48" w:rsidRPr="00B00B97">
                    <w:rPr>
                      <w:bCs/>
                      <w:color w:val="FF0000"/>
                    </w:rPr>
                    <w:t xml:space="preserve"> </w:t>
                  </w:r>
                  <w:r w:rsidR="00151C48" w:rsidRPr="00A1181A">
                    <w:rPr>
                      <w:bCs/>
                      <w:color w:val="4472C4" w:themeColor="accent5"/>
                    </w:rPr>
                    <w:t>78,7 Mrd. Euro</w:t>
                  </w:r>
                </w:p>
                <w:p w:rsidR="00151C48" w:rsidRPr="004950FE" w:rsidRDefault="00AC6C35" w:rsidP="00C95CF7">
                  <w:pPr>
                    <w:pStyle w:val="Formatvorlage1MKohneHintergrundundgestrichelt"/>
                    <w:framePr w:hSpace="0" w:wrap="auto" w:vAnchor="margin"/>
                    <w:rPr>
                      <w:bCs/>
                    </w:rPr>
                  </w:pPr>
                  <w:r>
                    <w:rPr>
                      <w:bCs/>
                    </w:rPr>
                    <w:t xml:space="preserve">Gewinn für Europa pro Jahr </w:t>
                  </w:r>
                  <w:r w:rsidR="00151C48">
                    <w:rPr>
                      <w:bCs/>
                    </w:rPr>
                    <w:t xml:space="preserve">……………………………………. </w:t>
                  </w:r>
                  <w:r w:rsidR="00151C48" w:rsidRPr="00A1181A">
                    <w:rPr>
                      <w:bCs/>
                      <w:color w:val="4472C4" w:themeColor="accent5"/>
                    </w:rPr>
                    <w:t>62.069,6 Mrd. E</w:t>
                  </w:r>
                  <w:r w:rsidR="00151C48">
                    <w:rPr>
                      <w:bCs/>
                      <w:color w:val="4472C4" w:themeColor="accent5"/>
                    </w:rPr>
                    <w:t>uro</w:t>
                  </w:r>
                </w:p>
                <w:p w:rsidR="00151C48" w:rsidRDefault="00151C48" w:rsidP="00C95CF7">
                  <w:pPr>
                    <w:pStyle w:val="Formatvorlage1MKohneHintergrundundgestrichelt"/>
                    <w:framePr w:hSpace="0" w:wrap="auto" w:vAnchor="margin"/>
                    <w:rPr>
                      <w:bCs/>
                    </w:rPr>
                  </w:pPr>
                  <w:r w:rsidRPr="004950FE">
                    <w:rPr>
                      <w:bCs/>
                    </w:rPr>
                    <w:t>Wenn Unnöt</w:t>
                  </w:r>
                  <w:r>
                    <w:rPr>
                      <w:bCs/>
                    </w:rPr>
                    <w:t>iges entfällt, könnte der</w:t>
                  </w:r>
                </w:p>
                <w:p w:rsidR="00151C48" w:rsidRPr="003A2BBA" w:rsidRDefault="00151C48" w:rsidP="00C95CF7">
                  <w:pPr>
                    <w:pStyle w:val="Formatvorlage1MKohneHintergrundundgestrichelt"/>
                    <w:framePr w:hSpace="0" w:wrap="auto" w:vAnchor="margin"/>
                    <w:rPr>
                      <w:bCs/>
                      <w:color w:val="4472C4" w:themeColor="accent5"/>
                    </w:rPr>
                  </w:pPr>
                  <w:r>
                    <w:rPr>
                      <w:bCs/>
                      <w:color w:val="4472C4" w:themeColor="accent5"/>
                    </w:rPr>
                    <w:t xml:space="preserve">Gewinn </w:t>
                  </w:r>
                  <w:r w:rsidRPr="003A2BBA">
                    <w:rPr>
                      <w:bCs/>
                      <w:color w:val="4472C4" w:themeColor="accent5"/>
                    </w:rPr>
                    <w:t>für Deu</w:t>
                  </w:r>
                  <w:r w:rsidR="00AC6C35">
                    <w:rPr>
                      <w:bCs/>
                      <w:color w:val="4472C4" w:themeColor="accent5"/>
                    </w:rPr>
                    <w:t xml:space="preserve">tschland pro Jahr sogar steigen auf </w:t>
                  </w:r>
                  <w:r>
                    <w:rPr>
                      <w:bCs/>
                      <w:color w:val="4472C4" w:themeColor="accent5"/>
                    </w:rPr>
                    <w:t xml:space="preserve">…. </w:t>
                  </w:r>
                  <w:r w:rsidR="006401FA">
                    <w:rPr>
                      <w:bCs/>
                      <w:color w:val="4472C4" w:themeColor="accent5"/>
                    </w:rPr>
                    <w:t>31.576,0 Mrd. Euro</w:t>
                  </w:r>
                </w:p>
                <w:bookmarkEnd w:id="1"/>
                <w:bookmarkEnd w:id="2"/>
                <w:p w:rsidR="00151C48" w:rsidRDefault="00151C48" w:rsidP="006401FA">
                  <w:pPr>
                    <w:pStyle w:val="Formatvorlage1MKohneHintergrundundgestrichelt"/>
                    <w:framePr w:hSpace="0" w:wrap="auto" w:vAnchor="margin"/>
                    <w:ind w:firstLine="0"/>
                    <w:rPr>
                      <w:b w:val="0"/>
                    </w:rPr>
                  </w:pPr>
                  <w:r>
                    <w:rPr>
                      <w:b w:val="0"/>
                    </w:rPr>
                    <w:t>Weil unsere Regierung uns die höheren Preise mit Windenergieanlagen und die zugehörigen finanziellen Schäden sowie die Gesundheitsschäden</w:t>
                  </w:r>
                </w:p>
                <w:p w:rsidR="00151C48" w:rsidRDefault="00151C48" w:rsidP="00C95CF7">
                  <w:pPr>
                    <w:pStyle w:val="Formatvorlage1MKohneHintergrundundgestrichelt"/>
                    <w:framePr w:hSpace="0" w:wrap="auto" w:vAnchor="margin"/>
                    <w:rPr>
                      <w:b w:val="0"/>
                    </w:rPr>
                  </w:pPr>
                  <w:r>
                    <w:rPr>
                      <w:b w:val="0"/>
                    </w:rPr>
                    <w:t>(57 Millionen € pro Jahr) auflastet – das hat die US-Umweltbehörde errechnet – klage ich beim EuGH, damit diese Schädigungen nicht länger bleiben.</w:t>
                  </w:r>
                </w:p>
                <w:p w:rsidR="00151C48" w:rsidRDefault="00151C48" w:rsidP="00C95CF7">
                  <w:pPr>
                    <w:pStyle w:val="Formatvorlage1MKohneHintergrundundgestrichelt"/>
                    <w:framePr w:hSpace="0" w:wrap="auto" w:vAnchor="margin"/>
                    <w:rPr>
                      <w:b w:val="0"/>
                    </w:rPr>
                  </w:pPr>
                  <w:r>
                    <w:rPr>
                      <w:b w:val="0"/>
                    </w:rPr>
                    <w:t xml:space="preserve">Wenn die Deutschen weiterhin Abgeordnete wählen, die weder technisch, finanziell noch sozial gemeinwohlorientiert regieren können, weil ihnen dafür die </w:t>
                  </w:r>
                  <w:r w:rsidR="00DA6120">
                    <w:rPr>
                      <w:b w:val="0"/>
                    </w:rPr>
                    <w:t xml:space="preserve">berufliche </w:t>
                  </w:r>
                  <w:r>
                    <w:rPr>
                      <w:b w:val="0"/>
                    </w:rPr>
                    <w:t>Qualifikation fehlt und anderes, und diese nicht zulassen, dass ein Fachleute-Gremium Regierungshandeln prüft / beurteilt und Falsches verhindert, wird über die Hälfte der Deutschen bald sehr arm, und die Regierung kann dann nicht mehr auf Kosten der nachfolgenden Generationen Kredite aufnehmen, um politische Wohltaten zu verteilen, weil sie dann keine Kredite mehr bekommen wird. Aber einige glauben, sie könnten Regierungshandeln ändern, wenn sie Politiker bedrohen und ermorden. Wenn Sie meine Vorschläge u</w:t>
                  </w:r>
                  <w:r w:rsidR="004C0727">
                    <w:rPr>
                      <w:b w:val="0"/>
                    </w:rPr>
                    <w:t>nterstützen, erreichen wir Wohl</w:t>
                  </w:r>
                  <w:r>
                    <w:rPr>
                      <w:b w:val="0"/>
                    </w:rPr>
                    <w:t>stand für alle und auch Zufriedenhei</w:t>
                  </w:r>
                  <w:r w:rsidR="004C0727">
                    <w:rPr>
                      <w:b w:val="0"/>
                    </w:rPr>
                    <w:t>t derjenigen, die zurzeit Morde planen</w:t>
                  </w:r>
                  <w:r>
                    <w:rPr>
                      <w:b w:val="0"/>
                    </w:rPr>
                    <w:t>.</w:t>
                  </w:r>
                </w:p>
                <w:p w:rsidR="00151C48" w:rsidRPr="00D87408" w:rsidRDefault="00151C48" w:rsidP="00C95CF7">
                  <w:pPr>
                    <w:pStyle w:val="Formatvorlage1MKohneHintergrundundgestrichelt"/>
                    <w:framePr w:hSpace="0" w:wrap="auto" w:vAnchor="margin"/>
                    <w:rPr>
                      <w:b w:val="0"/>
                      <w:bCs/>
                    </w:rPr>
                  </w:pPr>
                </w:p>
                <w:p w:rsidR="00151C48" w:rsidRPr="000A0850" w:rsidRDefault="00151C48" w:rsidP="00C95CF7">
                  <w:pPr>
                    <w:pStyle w:val="Formatvorlage1MKohneHintergrundundgestrichelt"/>
                    <w:framePr w:hSpace="0" w:wrap="auto" w:vAnchor="margin"/>
                    <w:rPr>
                      <w:b w:val="0"/>
                      <w:bCs/>
                      <w:color w:val="5B9BD5" w:themeColor="accent1"/>
                    </w:rPr>
                  </w:pPr>
                  <w:r>
                    <w:rPr>
                      <w:bCs/>
                      <w:color w:val="4472C4" w:themeColor="accent5"/>
                    </w:rPr>
                    <w:t>Wir sind das Volk</w:t>
                  </w:r>
                  <w:r w:rsidRPr="00D87408">
                    <w:rPr>
                      <w:bCs/>
                      <w:color w:val="4472C4" w:themeColor="accent5"/>
                    </w:rPr>
                    <w:t>!</w:t>
                  </w:r>
                  <w:r w:rsidRPr="00D87408">
                    <w:rPr>
                      <w:b w:val="0"/>
                      <w:bCs/>
                      <w:color w:val="4472C4" w:themeColor="accent5"/>
                    </w:rPr>
                    <w:t xml:space="preserve"> Verlangen Sie, dass meine und die Ideen meiner Kol-legen verwirklicht werden, dann gibt’s </w:t>
                  </w:r>
                  <w:r>
                    <w:rPr>
                      <w:b w:val="0"/>
                      <w:bCs/>
                      <w:color w:val="4472C4" w:themeColor="accent5"/>
                    </w:rPr>
                    <w:t>große</w:t>
                  </w:r>
                  <w:r w:rsidRPr="00D87408">
                    <w:rPr>
                      <w:b w:val="0"/>
                      <w:bCs/>
                      <w:color w:val="4472C4" w:themeColor="accent5"/>
                    </w:rPr>
                    <w:t xml:space="preserve"> Gewinne und allgemeinen</w:t>
                  </w:r>
                  <w:r>
                    <w:rPr>
                      <w:b w:val="0"/>
                      <w:bCs/>
                      <w:color w:val="4472C4" w:themeColor="accent5"/>
                    </w:rPr>
                    <w:t xml:space="preserve"> </w:t>
                  </w:r>
                  <w:r w:rsidRPr="00D87408">
                    <w:rPr>
                      <w:b w:val="0"/>
                      <w:bCs/>
                      <w:color w:val="4472C4" w:themeColor="accent5"/>
                    </w:rPr>
                    <w:t xml:space="preserve">Wohlstand. </w:t>
                  </w:r>
                  <w:r>
                    <w:rPr>
                      <w:bCs/>
                      <w:color w:val="4472C4" w:themeColor="accent5"/>
                    </w:rPr>
                    <w:t>Nähere Infos finden Sie auf</w:t>
                  </w:r>
                  <w:r w:rsidRPr="003A2BBA">
                    <w:rPr>
                      <w:color w:val="FF0000"/>
                    </w:rPr>
                    <w:t xml:space="preserve"> </w:t>
                  </w:r>
                  <w:hyperlink r:id="rId9" w:history="1">
                    <w:r w:rsidRPr="00DE5EBD">
                      <w:rPr>
                        <w:rStyle w:val="Hyperlink"/>
                        <w:rFonts w:ascii="Calibri" w:hAnsi="Calibri" w:cs="Calibri"/>
                        <w:color w:val="ED7D31" w:themeColor="accent2"/>
                        <w:u w:val="thick"/>
                      </w:rPr>
                      <w:t>www.wb-ideen.net</w:t>
                    </w:r>
                  </w:hyperlink>
                  <w:r w:rsidRPr="00DE5EBD">
                    <w:rPr>
                      <w:color w:val="4472C4"/>
                    </w:rPr>
                    <w:t>.</w:t>
                  </w:r>
                </w:p>
                <w:p w:rsidR="00151C48" w:rsidRPr="000A0850" w:rsidRDefault="00151C48" w:rsidP="00151C48">
                  <w:pPr>
                    <w:spacing w:after="0" w:line="240" w:lineRule="auto"/>
                    <w:ind w:left="176" w:right="174" w:firstLine="34"/>
                    <w:jc w:val="right"/>
                    <w:rPr>
                      <w:rFonts w:eastAsia="Times New Roman" w:cs="Times New Roman"/>
                      <w:color w:val="5B9BD5" w:themeColor="accent1"/>
                    </w:rPr>
                  </w:pPr>
                </w:p>
                <w:p w:rsidR="00151C48" w:rsidRDefault="00151C48" w:rsidP="00151C48">
                  <w:pPr>
                    <w:pStyle w:val="berschrift5"/>
                    <w:spacing w:before="0" w:beforeAutospacing="0" w:after="0" w:afterAutospacing="0"/>
                    <w:ind w:left="176" w:right="176" w:firstLine="34"/>
                    <w:rPr>
                      <w:rFonts w:ascii="Calibri" w:eastAsia="Times New Roman" w:hAnsi="Calibri" w:cs="Calibri"/>
                      <w:sz w:val="28"/>
                      <w:szCs w:val="28"/>
                    </w:rPr>
                  </w:pPr>
                  <w:r w:rsidRPr="0014236F">
                    <w:rPr>
                      <w:rFonts w:ascii="Calibri" w:eastAsia="Times New Roman" w:hAnsi="Calibri" w:cs="Calibri"/>
                      <w:sz w:val="28"/>
                      <w:szCs w:val="28"/>
                    </w:rPr>
                    <w:t>Mit freundlichen Grüßen</w:t>
                  </w:r>
                </w:p>
                <w:p w:rsidR="00151C48" w:rsidRPr="00966F32" w:rsidRDefault="00151C48" w:rsidP="00151C48">
                  <w:pPr>
                    <w:pStyle w:val="berschrift5"/>
                    <w:spacing w:before="0" w:beforeAutospacing="0" w:after="0" w:afterAutospacing="0"/>
                    <w:ind w:left="176" w:right="176" w:firstLine="34"/>
                    <w:rPr>
                      <w:rFonts w:ascii="Calibri" w:eastAsia="Times New Roman" w:hAnsi="Calibri"/>
                      <w:sz w:val="28"/>
                      <w:szCs w:val="28"/>
                    </w:rPr>
                  </w:pPr>
                  <w:r w:rsidRPr="0014236F">
                    <w:rPr>
                      <w:rFonts w:ascii="Calibri" w:eastAsia="Times New Roman" w:hAnsi="Calibri" w:cs="Calibri"/>
                      <w:sz w:val="28"/>
                      <w:szCs w:val="28"/>
                    </w:rPr>
                    <w:t>Walter Back – Büro für Umwelttechnik</w:t>
                  </w:r>
                </w:p>
                <w:p w:rsidR="00151C48" w:rsidRDefault="00151C48" w:rsidP="00151C48">
                  <w:pPr>
                    <w:pStyle w:val="KeinLeerraum"/>
                    <w:ind w:left="176" w:right="174" w:firstLine="34"/>
                    <w:jc w:val="both"/>
                  </w:pPr>
                </w:p>
              </w:tc>
            </w:tr>
            <w:tr w:rsidR="00151C48" w:rsidRPr="00BC21FD" w:rsidTr="00084A5D">
              <w:trPr>
                <w:trHeight w:val="360"/>
              </w:trPr>
              <w:tc>
                <w:tcPr>
                  <w:tcW w:w="8931" w:type="dxa"/>
                  <w:tcBorders>
                    <w:top w:val="nil"/>
                    <w:left w:val="nil"/>
                    <w:bottom w:val="nil"/>
                    <w:right w:val="nil"/>
                  </w:tcBorders>
                  <w:shd w:val="clear" w:color="auto" w:fill="auto"/>
                </w:tcPr>
                <w:p w:rsidR="00151C48" w:rsidRPr="00BC21FD" w:rsidRDefault="00151C48" w:rsidP="00084A5D">
                  <w:pPr>
                    <w:pStyle w:val="KeinLeerraum1"/>
                    <w:ind w:left="176" w:right="174" w:firstLine="34"/>
                    <w:rPr>
                      <w:rFonts w:ascii="Arial" w:hAnsi="Arial" w:cs="Arial"/>
                      <w:sz w:val="32"/>
                      <w:szCs w:val="32"/>
                    </w:rPr>
                  </w:pPr>
                </w:p>
              </w:tc>
            </w:tr>
            <w:tr w:rsidR="00660952" w:rsidTr="00A00CE3">
              <w:trPr>
                <w:trHeight w:val="585"/>
              </w:trPr>
              <w:tc>
                <w:tcPr>
                  <w:tcW w:w="8931" w:type="dxa"/>
                  <w:tcBorders>
                    <w:top w:val="nil"/>
                    <w:left w:val="nil"/>
                    <w:bottom w:val="nil"/>
                    <w:right w:val="nil"/>
                  </w:tcBorders>
                  <w:hideMark/>
                </w:tcPr>
                <w:p w:rsidR="00151C48" w:rsidRDefault="00151C48" w:rsidP="00151C48">
                  <w:pPr>
                    <w:jc w:val="right"/>
                    <w:rPr>
                      <w:b/>
                      <w:bCs/>
                      <w:sz w:val="28"/>
                      <w:szCs w:val="28"/>
                    </w:rPr>
                  </w:pPr>
                  <w:r w:rsidRPr="00C479AD">
                    <w:rPr>
                      <w:b/>
                      <w:bCs/>
                      <w:sz w:val="28"/>
                      <w:szCs w:val="28"/>
                    </w:rPr>
                    <w:t xml:space="preserve">Datenblatt: Info für Millionen </w:t>
                  </w:r>
                  <w:r>
                    <w:rPr>
                      <w:b/>
                      <w:bCs/>
                      <w:sz w:val="28"/>
                      <w:szCs w:val="28"/>
                    </w:rPr>
                    <w:t>M</w:t>
                  </w:r>
                  <w:r w:rsidRPr="00C479AD">
                    <w:rPr>
                      <w:b/>
                      <w:bCs/>
                      <w:sz w:val="28"/>
                      <w:szCs w:val="28"/>
                    </w:rPr>
                    <w:t>enschen</w:t>
                  </w:r>
                </w:p>
                <w:p w:rsidR="003A542F" w:rsidRPr="00C95CF7" w:rsidRDefault="00151C48" w:rsidP="00C95CF7">
                  <w:pPr>
                    <w:rPr>
                      <w:b/>
                      <w:bCs/>
                      <w:sz w:val="28"/>
                      <w:szCs w:val="28"/>
                    </w:rPr>
                  </w:pPr>
                  <w:r w:rsidRPr="00966F32">
                    <w:rPr>
                      <w:sz w:val="24"/>
                      <w:szCs w:val="24"/>
                    </w:rPr>
                    <w:t>Bitte kopieren Sie diese Datei und leiten Sie sie bitte an alle Mail-Adressen weiter, die Sie haben.</w:t>
                  </w:r>
                </w:p>
                <w:p w:rsidR="00660952" w:rsidRDefault="00660952" w:rsidP="00C31AE2">
                  <w:pPr>
                    <w:pStyle w:val="KeinLeerraum"/>
                    <w:ind w:left="176" w:right="174" w:firstLine="34"/>
                    <w:jc w:val="both"/>
                  </w:pPr>
                </w:p>
              </w:tc>
            </w:tr>
            <w:tr w:rsidR="00660952" w:rsidTr="00A00CE3">
              <w:trPr>
                <w:trHeight w:val="360"/>
              </w:trPr>
              <w:tc>
                <w:tcPr>
                  <w:tcW w:w="8931" w:type="dxa"/>
                  <w:tcBorders>
                    <w:top w:val="nil"/>
                    <w:left w:val="nil"/>
                    <w:bottom w:val="nil"/>
                    <w:right w:val="nil"/>
                  </w:tcBorders>
                  <w:shd w:val="clear" w:color="auto" w:fill="FFD54F"/>
                  <w:hideMark/>
                </w:tcPr>
                <w:p w:rsidR="00660952" w:rsidRPr="00BC21FD" w:rsidRDefault="00724E8D" w:rsidP="00C31AE2">
                  <w:pPr>
                    <w:pStyle w:val="KeinLeerraum1"/>
                    <w:ind w:left="176" w:right="174" w:firstLine="34"/>
                    <w:jc w:val="center"/>
                    <w:rPr>
                      <w:rFonts w:ascii="Arial" w:hAnsi="Arial" w:cs="Arial"/>
                      <w:sz w:val="32"/>
                      <w:szCs w:val="32"/>
                    </w:rPr>
                  </w:pPr>
                  <w:hyperlink r:id="rId10" w:history="1">
                    <w:r w:rsidR="00660952" w:rsidRPr="0013318D">
                      <w:rPr>
                        <w:rStyle w:val="Hyperlink"/>
                        <w:rFonts w:ascii="Arial" w:hAnsi="Arial" w:cs="Arial"/>
                        <w:b/>
                        <w:bCs/>
                        <w:color w:val="000000" w:themeColor="text1"/>
                        <w:sz w:val="32"/>
                        <w:szCs w:val="32"/>
                      </w:rPr>
                      <w:t>www.wb-ideen.net</w:t>
                    </w:r>
                  </w:hyperlink>
                </w:p>
              </w:tc>
            </w:tr>
          </w:tbl>
          <w:p w:rsidR="00660952" w:rsidRDefault="00660952">
            <w:pPr>
              <w:spacing w:after="0" w:line="240" w:lineRule="auto"/>
              <w:rPr>
                <w:rFonts w:ascii="Times New Roman" w:eastAsia="Times New Roman" w:hAnsi="Times New Roman" w:cs="Times New Roman"/>
                <w:sz w:val="24"/>
                <w:szCs w:val="24"/>
              </w:rPr>
            </w:pPr>
          </w:p>
        </w:tc>
      </w:tr>
    </w:tbl>
    <w:p w:rsidR="00660952" w:rsidRDefault="00660952"/>
    <w:sectPr w:rsidR="00660952" w:rsidSect="00130018">
      <w:pgSz w:w="11906" w:h="16838" w:code="9"/>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0150F"/>
    <w:multiLevelType w:val="hybridMultilevel"/>
    <w:tmpl w:val="FB2C94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BB"/>
    <w:rsid w:val="00032BB5"/>
    <w:rsid w:val="00044052"/>
    <w:rsid w:val="000737F4"/>
    <w:rsid w:val="00084A5D"/>
    <w:rsid w:val="00092E65"/>
    <w:rsid w:val="000B35A4"/>
    <w:rsid w:val="000C2DEE"/>
    <w:rsid w:val="000C4CA4"/>
    <w:rsid w:val="000D00CF"/>
    <w:rsid w:val="000E6F7E"/>
    <w:rsid w:val="00101F5E"/>
    <w:rsid w:val="00102220"/>
    <w:rsid w:val="001024F1"/>
    <w:rsid w:val="00110C35"/>
    <w:rsid w:val="00125853"/>
    <w:rsid w:val="00130018"/>
    <w:rsid w:val="001310EB"/>
    <w:rsid w:val="0013318D"/>
    <w:rsid w:val="00151C48"/>
    <w:rsid w:val="00160C52"/>
    <w:rsid w:val="0016700F"/>
    <w:rsid w:val="00176A4A"/>
    <w:rsid w:val="00187D1F"/>
    <w:rsid w:val="001955FE"/>
    <w:rsid w:val="00195F4E"/>
    <w:rsid w:val="001A1391"/>
    <w:rsid w:val="001C0042"/>
    <w:rsid w:val="001C4F63"/>
    <w:rsid w:val="001D1AC2"/>
    <w:rsid w:val="001E013E"/>
    <w:rsid w:val="00200A6F"/>
    <w:rsid w:val="00207389"/>
    <w:rsid w:val="00235056"/>
    <w:rsid w:val="00272322"/>
    <w:rsid w:val="002805D2"/>
    <w:rsid w:val="002839FE"/>
    <w:rsid w:val="0029271C"/>
    <w:rsid w:val="002A0E03"/>
    <w:rsid w:val="002B150B"/>
    <w:rsid w:val="002B4176"/>
    <w:rsid w:val="002F2572"/>
    <w:rsid w:val="002F5D3F"/>
    <w:rsid w:val="00312349"/>
    <w:rsid w:val="00323C42"/>
    <w:rsid w:val="00335AD5"/>
    <w:rsid w:val="00341959"/>
    <w:rsid w:val="00357362"/>
    <w:rsid w:val="00365802"/>
    <w:rsid w:val="00375752"/>
    <w:rsid w:val="00396286"/>
    <w:rsid w:val="003A542F"/>
    <w:rsid w:val="003B0909"/>
    <w:rsid w:val="003C45E2"/>
    <w:rsid w:val="003D4571"/>
    <w:rsid w:val="003F3BEA"/>
    <w:rsid w:val="003F54C0"/>
    <w:rsid w:val="003F5CA7"/>
    <w:rsid w:val="00407FF7"/>
    <w:rsid w:val="004265F7"/>
    <w:rsid w:val="004273B5"/>
    <w:rsid w:val="00436F3F"/>
    <w:rsid w:val="00440CD8"/>
    <w:rsid w:val="00440DDF"/>
    <w:rsid w:val="0046320D"/>
    <w:rsid w:val="004636D8"/>
    <w:rsid w:val="00477603"/>
    <w:rsid w:val="004842AA"/>
    <w:rsid w:val="004B0B01"/>
    <w:rsid w:val="004B5FEE"/>
    <w:rsid w:val="004B6D10"/>
    <w:rsid w:val="004B7536"/>
    <w:rsid w:val="004C0727"/>
    <w:rsid w:val="004C58FF"/>
    <w:rsid w:val="004D0694"/>
    <w:rsid w:val="004F23E5"/>
    <w:rsid w:val="00532A97"/>
    <w:rsid w:val="00534E6A"/>
    <w:rsid w:val="00537F1D"/>
    <w:rsid w:val="005773F5"/>
    <w:rsid w:val="005811C5"/>
    <w:rsid w:val="00590C96"/>
    <w:rsid w:val="00595FD6"/>
    <w:rsid w:val="005D3FE4"/>
    <w:rsid w:val="005E1A00"/>
    <w:rsid w:val="006155D7"/>
    <w:rsid w:val="006401FA"/>
    <w:rsid w:val="00655D3B"/>
    <w:rsid w:val="00657740"/>
    <w:rsid w:val="00660952"/>
    <w:rsid w:val="00677C16"/>
    <w:rsid w:val="00681856"/>
    <w:rsid w:val="00681D50"/>
    <w:rsid w:val="00696624"/>
    <w:rsid w:val="006A6B89"/>
    <w:rsid w:val="00705831"/>
    <w:rsid w:val="00724E8D"/>
    <w:rsid w:val="007462C1"/>
    <w:rsid w:val="00753672"/>
    <w:rsid w:val="00760A73"/>
    <w:rsid w:val="00772387"/>
    <w:rsid w:val="0078498C"/>
    <w:rsid w:val="007A59B2"/>
    <w:rsid w:val="007A6834"/>
    <w:rsid w:val="007B1A70"/>
    <w:rsid w:val="007B790D"/>
    <w:rsid w:val="007E55AD"/>
    <w:rsid w:val="007F4E54"/>
    <w:rsid w:val="00801F81"/>
    <w:rsid w:val="00803922"/>
    <w:rsid w:val="00805E49"/>
    <w:rsid w:val="008070DB"/>
    <w:rsid w:val="00816E82"/>
    <w:rsid w:val="008176E9"/>
    <w:rsid w:val="00833C88"/>
    <w:rsid w:val="008342F5"/>
    <w:rsid w:val="00844925"/>
    <w:rsid w:val="0085529F"/>
    <w:rsid w:val="008674A9"/>
    <w:rsid w:val="00890F28"/>
    <w:rsid w:val="008A2EE4"/>
    <w:rsid w:val="008B4673"/>
    <w:rsid w:val="008C2864"/>
    <w:rsid w:val="008E7C5D"/>
    <w:rsid w:val="0090359E"/>
    <w:rsid w:val="00916F50"/>
    <w:rsid w:val="00940F50"/>
    <w:rsid w:val="0094106C"/>
    <w:rsid w:val="0096256E"/>
    <w:rsid w:val="00977014"/>
    <w:rsid w:val="00983FCB"/>
    <w:rsid w:val="009B5A05"/>
    <w:rsid w:val="009E794B"/>
    <w:rsid w:val="00A00CE3"/>
    <w:rsid w:val="00A013DC"/>
    <w:rsid w:val="00A047B9"/>
    <w:rsid w:val="00A57391"/>
    <w:rsid w:val="00A72C6A"/>
    <w:rsid w:val="00A94B12"/>
    <w:rsid w:val="00AA30B1"/>
    <w:rsid w:val="00AB1619"/>
    <w:rsid w:val="00AB732C"/>
    <w:rsid w:val="00AC4935"/>
    <w:rsid w:val="00AC5543"/>
    <w:rsid w:val="00AC6C35"/>
    <w:rsid w:val="00AC71FF"/>
    <w:rsid w:val="00AD1F19"/>
    <w:rsid w:val="00AD512F"/>
    <w:rsid w:val="00AE0BB5"/>
    <w:rsid w:val="00AE3B17"/>
    <w:rsid w:val="00B16F61"/>
    <w:rsid w:val="00B27479"/>
    <w:rsid w:val="00B620F4"/>
    <w:rsid w:val="00B75427"/>
    <w:rsid w:val="00B856DE"/>
    <w:rsid w:val="00BB738A"/>
    <w:rsid w:val="00BC21FD"/>
    <w:rsid w:val="00BD5A18"/>
    <w:rsid w:val="00BD5D7D"/>
    <w:rsid w:val="00BF42B8"/>
    <w:rsid w:val="00C16F4C"/>
    <w:rsid w:val="00C22740"/>
    <w:rsid w:val="00C23A4C"/>
    <w:rsid w:val="00C31AE2"/>
    <w:rsid w:val="00C32B67"/>
    <w:rsid w:val="00C337C8"/>
    <w:rsid w:val="00C41312"/>
    <w:rsid w:val="00C43914"/>
    <w:rsid w:val="00C43965"/>
    <w:rsid w:val="00C45717"/>
    <w:rsid w:val="00C47CF8"/>
    <w:rsid w:val="00C617D5"/>
    <w:rsid w:val="00C9086B"/>
    <w:rsid w:val="00C95CF7"/>
    <w:rsid w:val="00CC1E6D"/>
    <w:rsid w:val="00CF78B2"/>
    <w:rsid w:val="00D578C2"/>
    <w:rsid w:val="00D65F08"/>
    <w:rsid w:val="00D84B5B"/>
    <w:rsid w:val="00DA41CF"/>
    <w:rsid w:val="00DA6120"/>
    <w:rsid w:val="00DB6811"/>
    <w:rsid w:val="00DC28E7"/>
    <w:rsid w:val="00DD180D"/>
    <w:rsid w:val="00DD5CF0"/>
    <w:rsid w:val="00E05C59"/>
    <w:rsid w:val="00E15435"/>
    <w:rsid w:val="00E157C1"/>
    <w:rsid w:val="00E25961"/>
    <w:rsid w:val="00E26F51"/>
    <w:rsid w:val="00E3677F"/>
    <w:rsid w:val="00E37D4E"/>
    <w:rsid w:val="00E4138A"/>
    <w:rsid w:val="00E45633"/>
    <w:rsid w:val="00E55FA6"/>
    <w:rsid w:val="00E6203F"/>
    <w:rsid w:val="00E7121A"/>
    <w:rsid w:val="00E90B70"/>
    <w:rsid w:val="00E97A00"/>
    <w:rsid w:val="00EA137E"/>
    <w:rsid w:val="00EA2351"/>
    <w:rsid w:val="00EA237E"/>
    <w:rsid w:val="00EA6CBB"/>
    <w:rsid w:val="00F047CB"/>
    <w:rsid w:val="00F10153"/>
    <w:rsid w:val="00F325FC"/>
    <w:rsid w:val="00F407ED"/>
    <w:rsid w:val="00F40B10"/>
    <w:rsid w:val="00F57227"/>
    <w:rsid w:val="00F85282"/>
    <w:rsid w:val="00F97772"/>
    <w:rsid w:val="00FB5AEC"/>
    <w:rsid w:val="00FC1D69"/>
    <w:rsid w:val="00FF343C"/>
    <w:rsid w:val="00FF54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4700ED-10FC-456B-81AB-A9FF16A4F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2" w:lineRule="auto"/>
    </w:pPr>
    <w:rPr>
      <w:rFonts w:eastAsiaTheme="minorEastAsia"/>
      <w:sz w:val="22"/>
      <w:szCs w:val="22"/>
    </w:rPr>
  </w:style>
  <w:style w:type="paragraph" w:styleId="berschrift5">
    <w:name w:val="heading 5"/>
    <w:basedOn w:val="Standard"/>
    <w:link w:val="berschrift5Zchn"/>
    <w:uiPriority w:val="9"/>
    <w:qFormat/>
    <w:pPr>
      <w:spacing w:before="100" w:beforeAutospacing="1" w:after="100" w:afterAutospacing="1" w:line="240" w:lineRule="auto"/>
      <w:outlineLvl w:val="4"/>
    </w:pPr>
    <w:rPr>
      <w:rFonts w:ascii="Times New Roman" w:hAnsi="Times New Roman" w:cs="Times New Roman"/>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rFonts w:ascii="Times New Roman" w:hAnsi="Times New Roman" w:cs="Times New Roman" w:hint="default"/>
      <w:color w:val="0000FF"/>
      <w:u w:val="single"/>
    </w:rPr>
  </w:style>
  <w:style w:type="character" w:styleId="BesuchterHyperlink">
    <w:name w:val="FollowedHyperlink"/>
    <w:basedOn w:val="Absatz-Standardschriftart"/>
    <w:uiPriority w:val="99"/>
    <w:semiHidden/>
    <w:unhideWhenUsed/>
    <w:rPr>
      <w:color w:val="954F72"/>
      <w:u w:val="single"/>
    </w:rPr>
  </w:style>
  <w:style w:type="character" w:customStyle="1" w:styleId="berschrift5Zchn">
    <w:name w:val="Überschrift 5 Zchn"/>
    <w:basedOn w:val="Absatz-Standardschriftart"/>
    <w:link w:val="berschrift5"/>
    <w:uiPriority w:val="9"/>
    <w:rPr>
      <w:rFonts w:ascii="Times New Roman" w:hAnsi="Times New Roman" w:cs="Times New Roman" w:hint="default"/>
      <w:b/>
      <w:bCs/>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styleId="Kopfzeile">
    <w:name w:val="header"/>
    <w:basedOn w:val="Standard"/>
    <w:link w:val="KopfzeileZchn"/>
    <w:uiPriority w:val="99"/>
    <w:semiHidden/>
    <w:unhideWhenUsed/>
  </w:style>
  <w:style w:type="character" w:customStyle="1" w:styleId="KopfzeileZchn">
    <w:name w:val="Kopfzeile Zchn"/>
    <w:basedOn w:val="Absatz-Standardschriftart"/>
    <w:link w:val="Kopfzeile"/>
    <w:uiPriority w:val="99"/>
    <w:semiHidden/>
    <w:rPr>
      <w:rFonts w:ascii="SimSun" w:eastAsia="SimSun" w:hAnsi="SimSun" w:hint="eastAsia"/>
    </w:rPr>
  </w:style>
  <w:style w:type="paragraph" w:styleId="Fuzeile">
    <w:name w:val="footer"/>
    <w:basedOn w:val="Standard"/>
    <w:link w:val="FuzeileZchn"/>
    <w:uiPriority w:val="99"/>
    <w:semiHidden/>
    <w:unhideWhenUsed/>
  </w:style>
  <w:style w:type="character" w:customStyle="1" w:styleId="FuzeileZchn">
    <w:name w:val="Fußzeile Zchn"/>
    <w:basedOn w:val="Absatz-Standardschriftart"/>
    <w:link w:val="Fuzeile"/>
    <w:uiPriority w:val="99"/>
    <w:semiHidden/>
    <w:rPr>
      <w:rFonts w:ascii="SimSun" w:eastAsia="SimSun" w:hAnsi="SimSun" w:hint="eastAsia"/>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hint="default"/>
    </w:rPr>
  </w:style>
  <w:style w:type="paragraph" w:styleId="KeinLeerraum">
    <w:name w:val="No Spacing"/>
    <w:basedOn w:val="Standard"/>
    <w:uiPriority w:val="1"/>
    <w:qFormat/>
    <w:pPr>
      <w:spacing w:before="100" w:beforeAutospacing="1" w:after="100" w:afterAutospacing="1" w:line="240" w:lineRule="auto"/>
    </w:pPr>
    <w:rPr>
      <w:rFonts w:ascii="Times New Roman" w:hAnsi="Times New Roman" w:cs="Times New Roman"/>
      <w:sz w:val="24"/>
      <w:szCs w:val="24"/>
    </w:rPr>
  </w:style>
  <w:style w:type="paragraph" w:customStyle="1" w:styleId="msonormal0">
    <w:name w:val="msonormal"/>
    <w:basedOn w:val="Standard"/>
    <w:pPr>
      <w:spacing w:before="100" w:beforeAutospacing="1" w:after="100" w:afterAutospacing="1" w:line="240" w:lineRule="auto"/>
    </w:pPr>
    <w:rPr>
      <w:rFonts w:ascii="Times New Roman" w:hAnsi="Times New Roman" w:cs="Times New Roman"/>
      <w:sz w:val="24"/>
      <w:szCs w:val="24"/>
    </w:rPr>
  </w:style>
  <w:style w:type="paragraph" w:customStyle="1" w:styleId="KeinLeerraum1">
    <w:name w:val="Kein Leerraum1"/>
    <w:basedOn w:val="Standard"/>
    <w:pPr>
      <w:spacing w:after="0" w:line="240" w:lineRule="auto"/>
    </w:pPr>
  </w:style>
  <w:style w:type="paragraph" w:customStyle="1" w:styleId="msochpdefault">
    <w:name w:val="msochpdefault"/>
    <w:basedOn w:val="Standard"/>
    <w:pPr>
      <w:spacing w:before="100" w:beforeAutospacing="1" w:after="100" w:afterAutospacing="1" w:line="240" w:lineRule="auto"/>
    </w:pPr>
    <w:rPr>
      <w:sz w:val="24"/>
      <w:szCs w:val="24"/>
    </w:rPr>
  </w:style>
  <w:style w:type="character" w:customStyle="1" w:styleId="IntensZitatMK3Zchn">
    <w:name w:val="Intens Zitat MK3 Zchn"/>
    <w:basedOn w:val="Absatz-Standardschriftart"/>
    <w:link w:val="IntensZitatMK3"/>
    <w:rPr>
      <w:rFonts w:ascii="Calibri Light" w:hAnsi="Calibri Light" w:cs="Calibri Light" w:hint="default"/>
      <w:shd w:val="clear" w:color="auto" w:fill="FFD966"/>
    </w:rPr>
  </w:style>
  <w:style w:type="paragraph" w:customStyle="1" w:styleId="IntensZitatMK3">
    <w:name w:val="Intens Zitat MK3"/>
    <w:basedOn w:val="Standard"/>
    <w:link w:val="IntensZitatMK3Zchn"/>
    <w:pPr>
      <w:shd w:val="clear" w:color="auto" w:fill="FFD966"/>
      <w:spacing w:before="120" w:after="120" w:line="240" w:lineRule="auto"/>
      <w:jc w:val="both"/>
    </w:pPr>
    <w:rPr>
      <w:rFonts w:ascii="Calibri Light" w:hAnsi="Calibri Light" w:cs="Calibri Light"/>
      <w:sz w:val="30"/>
      <w:szCs w:val="30"/>
    </w:rPr>
  </w:style>
  <w:style w:type="character" w:customStyle="1" w:styleId="BesuchterLink">
    <w:name w:val="BesuchterLink"/>
    <w:basedOn w:val="Absatz-Standardschriftart"/>
    <w:rPr>
      <w:color w:val="954F72"/>
      <w:u w:val="single"/>
    </w:rPr>
  </w:style>
  <w:style w:type="table" w:styleId="Tabellenraster">
    <w:name w:val="Table Grid"/>
    <w:basedOn w:val="NormaleTabelle"/>
    <w:uiPriority w:val="39"/>
    <w:rsid w:val="00D57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1310EB"/>
    <w:pPr>
      <w:spacing w:after="200" w:line="240" w:lineRule="auto"/>
    </w:pPr>
    <w:rPr>
      <w:i/>
      <w:iCs/>
      <w:color w:val="44546A" w:themeColor="text2"/>
      <w:sz w:val="18"/>
      <w:szCs w:val="18"/>
    </w:rPr>
  </w:style>
  <w:style w:type="paragraph" w:styleId="Listenabsatz">
    <w:name w:val="List Paragraph"/>
    <w:basedOn w:val="Standard"/>
    <w:uiPriority w:val="34"/>
    <w:qFormat/>
    <w:rsid w:val="00760A73"/>
    <w:pPr>
      <w:spacing w:line="259" w:lineRule="auto"/>
      <w:ind w:left="720"/>
      <w:contextualSpacing/>
    </w:pPr>
    <w:rPr>
      <w:rFonts w:asciiTheme="minorHAnsi" w:eastAsiaTheme="minorHAnsi" w:hAnsiTheme="minorHAnsi" w:cstheme="minorBidi"/>
      <w:lang w:eastAsia="en-US"/>
    </w:rPr>
  </w:style>
  <w:style w:type="paragraph" w:customStyle="1" w:styleId="Formatvorlage1MKohneHintergrundundgestrichelt">
    <w:name w:val="Formatvorlage1 MK ohne Hintergrund und gestrichelt"/>
    <w:basedOn w:val="Standard"/>
    <w:link w:val="Formatvorlage1MKohneHintergrundundgestricheltZchn"/>
    <w:qFormat/>
    <w:rsid w:val="001D1AC2"/>
    <w:pPr>
      <w:framePr w:hSpace="141" w:wrap="around" w:vAnchor="text" w:hAnchor="text"/>
      <w:pBdr>
        <w:top w:val="dashed" w:sz="18" w:space="1" w:color="FFC000"/>
        <w:left w:val="dashed" w:sz="18" w:space="4" w:color="FFC000"/>
        <w:bottom w:val="dashed" w:sz="18" w:space="1" w:color="FFC000"/>
        <w:right w:val="dashed" w:sz="18" w:space="4" w:color="FFC000"/>
      </w:pBdr>
      <w:spacing w:after="0" w:line="240" w:lineRule="auto"/>
      <w:ind w:left="176" w:right="174" w:firstLine="34"/>
      <w:jc w:val="both"/>
    </w:pPr>
    <w:rPr>
      <w:b/>
      <w:sz w:val="28"/>
      <w:szCs w:val="28"/>
    </w:rPr>
  </w:style>
  <w:style w:type="character" w:customStyle="1" w:styleId="Formatvorlage1MKohneHintergrundundgestricheltZchn">
    <w:name w:val="Formatvorlage1 MK ohne Hintergrund und gestrichelt Zchn"/>
    <w:basedOn w:val="Absatz-Standardschriftart"/>
    <w:link w:val="Formatvorlage1MKohneHintergrundundgestrichelt"/>
    <w:rsid w:val="001D1AC2"/>
    <w:rPr>
      <w:rFonts w:eastAsiaTheme="minorEastAsia"/>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5404">
      <w:marLeft w:val="142"/>
      <w:marRight w:val="170"/>
      <w:marTop w:val="0"/>
      <w:marBottom w:val="0"/>
      <w:divBdr>
        <w:top w:val="single" w:sz="12" w:space="5" w:color="C00000"/>
        <w:left w:val="single" w:sz="12" w:space="4" w:color="C00000"/>
        <w:bottom w:val="single" w:sz="12" w:space="5" w:color="C00000"/>
        <w:right w:val="single" w:sz="12" w:space="4" w:color="C00000"/>
      </w:divBdr>
    </w:div>
    <w:div w:id="6058750">
      <w:marLeft w:val="142"/>
      <w:marRight w:val="170"/>
      <w:marTop w:val="0"/>
      <w:marBottom w:val="0"/>
      <w:divBdr>
        <w:top w:val="single" w:sz="12" w:space="5" w:color="C00000"/>
        <w:left w:val="single" w:sz="12" w:space="4" w:color="C00000"/>
        <w:bottom w:val="single" w:sz="12" w:space="5" w:color="C00000"/>
        <w:right w:val="single" w:sz="12" w:space="4" w:color="C00000"/>
      </w:divBdr>
    </w:div>
    <w:div w:id="29569564">
      <w:marLeft w:val="142"/>
      <w:marRight w:val="170"/>
      <w:marTop w:val="0"/>
      <w:marBottom w:val="0"/>
      <w:divBdr>
        <w:top w:val="single" w:sz="12" w:space="5" w:color="C00000"/>
        <w:left w:val="single" w:sz="12" w:space="4" w:color="C00000"/>
        <w:bottom w:val="single" w:sz="12" w:space="5" w:color="C00000"/>
        <w:right w:val="single" w:sz="12" w:space="4" w:color="C00000"/>
      </w:divBdr>
    </w:div>
    <w:div w:id="57634854">
      <w:marLeft w:val="142"/>
      <w:marRight w:val="170"/>
      <w:marTop w:val="0"/>
      <w:marBottom w:val="0"/>
      <w:divBdr>
        <w:top w:val="single" w:sz="12" w:space="5" w:color="C00000"/>
        <w:left w:val="single" w:sz="12" w:space="4" w:color="C00000"/>
        <w:bottom w:val="single" w:sz="12" w:space="5" w:color="C00000"/>
        <w:right w:val="single" w:sz="12" w:space="4" w:color="C00000"/>
      </w:divBdr>
    </w:div>
    <w:div w:id="255868322">
      <w:marLeft w:val="142"/>
      <w:marRight w:val="170"/>
      <w:marTop w:val="0"/>
      <w:marBottom w:val="0"/>
      <w:divBdr>
        <w:top w:val="single" w:sz="12" w:space="5" w:color="C00000"/>
        <w:left w:val="single" w:sz="12" w:space="4" w:color="C00000"/>
        <w:bottom w:val="single" w:sz="12" w:space="5" w:color="C00000"/>
        <w:right w:val="single" w:sz="12" w:space="4" w:color="C00000"/>
      </w:divBdr>
    </w:div>
    <w:div w:id="280697365">
      <w:marLeft w:val="142"/>
      <w:marRight w:val="170"/>
      <w:marTop w:val="0"/>
      <w:marBottom w:val="0"/>
      <w:divBdr>
        <w:top w:val="single" w:sz="12" w:space="5" w:color="C00000"/>
        <w:left w:val="single" w:sz="12" w:space="4" w:color="C00000"/>
        <w:bottom w:val="single" w:sz="12" w:space="5" w:color="C00000"/>
        <w:right w:val="single" w:sz="12" w:space="4" w:color="C00000"/>
      </w:divBdr>
    </w:div>
    <w:div w:id="375980518">
      <w:marLeft w:val="142"/>
      <w:marRight w:val="170"/>
      <w:marTop w:val="0"/>
      <w:marBottom w:val="0"/>
      <w:divBdr>
        <w:top w:val="single" w:sz="12" w:space="5" w:color="C00000"/>
        <w:left w:val="single" w:sz="12" w:space="4" w:color="C00000"/>
        <w:bottom w:val="single" w:sz="12" w:space="5" w:color="C00000"/>
        <w:right w:val="single" w:sz="12" w:space="4" w:color="C00000"/>
      </w:divBdr>
    </w:div>
    <w:div w:id="718212654">
      <w:marLeft w:val="142"/>
      <w:marRight w:val="170"/>
      <w:marTop w:val="0"/>
      <w:marBottom w:val="0"/>
      <w:divBdr>
        <w:top w:val="single" w:sz="12" w:space="5" w:color="C00000"/>
        <w:left w:val="single" w:sz="12" w:space="4" w:color="C00000"/>
        <w:bottom w:val="single" w:sz="12" w:space="5" w:color="C00000"/>
        <w:right w:val="single" w:sz="12" w:space="4" w:color="C00000"/>
      </w:divBdr>
    </w:div>
    <w:div w:id="930628480">
      <w:marLeft w:val="142"/>
      <w:marRight w:val="170"/>
      <w:marTop w:val="0"/>
      <w:marBottom w:val="0"/>
      <w:divBdr>
        <w:top w:val="single" w:sz="12" w:space="5" w:color="C00000"/>
        <w:left w:val="single" w:sz="12" w:space="4" w:color="C00000"/>
        <w:bottom w:val="single" w:sz="12" w:space="5" w:color="C00000"/>
        <w:right w:val="single" w:sz="12" w:space="4" w:color="C00000"/>
      </w:divBdr>
    </w:div>
    <w:div w:id="998072976">
      <w:marLeft w:val="142"/>
      <w:marRight w:val="170"/>
      <w:marTop w:val="0"/>
      <w:marBottom w:val="0"/>
      <w:divBdr>
        <w:top w:val="single" w:sz="12" w:space="5" w:color="C00000"/>
        <w:left w:val="single" w:sz="12" w:space="4" w:color="C00000"/>
        <w:bottom w:val="single" w:sz="12" w:space="5" w:color="C00000"/>
        <w:right w:val="single" w:sz="12" w:space="4" w:color="C00000"/>
      </w:divBdr>
    </w:div>
    <w:div w:id="1445346909">
      <w:marLeft w:val="142"/>
      <w:marRight w:val="170"/>
      <w:marTop w:val="0"/>
      <w:marBottom w:val="0"/>
      <w:divBdr>
        <w:top w:val="single" w:sz="12" w:space="5" w:color="C00000"/>
        <w:left w:val="single" w:sz="12" w:space="4" w:color="C00000"/>
        <w:bottom w:val="single" w:sz="12" w:space="5" w:color="C00000"/>
        <w:right w:val="single" w:sz="12" w:space="4" w:color="C00000"/>
      </w:divBdr>
    </w:div>
    <w:div w:id="1578710386">
      <w:marLeft w:val="142"/>
      <w:marRight w:val="170"/>
      <w:marTop w:val="0"/>
      <w:marBottom w:val="0"/>
      <w:divBdr>
        <w:top w:val="single" w:sz="12" w:space="5" w:color="C00000"/>
        <w:left w:val="single" w:sz="12" w:space="4" w:color="C00000"/>
        <w:bottom w:val="single" w:sz="12" w:space="5" w:color="C00000"/>
        <w:right w:val="single" w:sz="12" w:space="4" w:color="C00000"/>
      </w:divBdr>
    </w:div>
    <w:div w:id="1613635589">
      <w:marLeft w:val="142"/>
      <w:marRight w:val="170"/>
      <w:marTop w:val="0"/>
      <w:marBottom w:val="0"/>
      <w:divBdr>
        <w:top w:val="single" w:sz="12" w:space="5" w:color="C00000"/>
        <w:left w:val="single" w:sz="12" w:space="4" w:color="C00000"/>
        <w:bottom w:val="single" w:sz="12" w:space="5" w:color="C00000"/>
        <w:right w:val="single" w:sz="12" w:space="4" w:color="C00000"/>
      </w:divBdr>
    </w:div>
    <w:div w:id="1709914212">
      <w:marLeft w:val="142"/>
      <w:marRight w:val="170"/>
      <w:marTop w:val="0"/>
      <w:marBottom w:val="0"/>
      <w:divBdr>
        <w:top w:val="single" w:sz="12" w:space="5" w:color="C00000"/>
        <w:left w:val="single" w:sz="12" w:space="4" w:color="C00000"/>
        <w:bottom w:val="single" w:sz="12" w:space="5" w:color="C00000"/>
        <w:right w:val="single" w:sz="12" w:space="4" w:color="C00000"/>
      </w:divBdr>
    </w:div>
    <w:div w:id="1784378416">
      <w:marLeft w:val="142"/>
      <w:marRight w:val="170"/>
      <w:marTop w:val="0"/>
      <w:marBottom w:val="0"/>
      <w:divBdr>
        <w:top w:val="single" w:sz="12" w:space="5" w:color="C00000"/>
        <w:left w:val="single" w:sz="12" w:space="4" w:color="C00000"/>
        <w:bottom w:val="single" w:sz="12" w:space="5" w:color="C00000"/>
        <w:right w:val="single" w:sz="12" w:space="4" w:color="C00000"/>
      </w:divBdr>
    </w:div>
    <w:div w:id="1925526595">
      <w:marLeft w:val="142"/>
      <w:marRight w:val="170"/>
      <w:marTop w:val="0"/>
      <w:marBottom w:val="0"/>
      <w:divBdr>
        <w:top w:val="single" w:sz="12" w:space="5" w:color="C00000"/>
        <w:left w:val="single" w:sz="12" w:space="4" w:color="C00000"/>
        <w:bottom w:val="single" w:sz="12" w:space="5" w:color="C00000"/>
        <w:right w:val="single" w:sz="12" w:space="4" w:color="C00000"/>
      </w:divBdr>
    </w:div>
    <w:div w:id="1987970580">
      <w:marLeft w:val="142"/>
      <w:marRight w:val="170"/>
      <w:marTop w:val="0"/>
      <w:marBottom w:val="0"/>
      <w:divBdr>
        <w:top w:val="single" w:sz="12" w:space="5" w:color="C00000"/>
        <w:left w:val="single" w:sz="12" w:space="4" w:color="C00000"/>
        <w:bottom w:val="single" w:sz="12" w:space="5" w:color="C00000"/>
        <w:right w:val="single" w:sz="12" w:space="4" w:color="C00000"/>
      </w:divBdr>
    </w:div>
    <w:div w:id="2144157869">
      <w:marLeft w:val="142"/>
      <w:marRight w:val="170"/>
      <w:marTop w:val="0"/>
      <w:marBottom w:val="0"/>
      <w:divBdr>
        <w:top w:val="single" w:sz="12" w:space="5" w:color="C00000"/>
        <w:left w:val="single" w:sz="12" w:space="4" w:color="C00000"/>
        <w:bottom w:val="single" w:sz="12" w:space="5" w:color="C00000"/>
        <w:right w:val="single" w:sz="12" w:space="4" w:color="C00000"/>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statista.com"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b-ideen.net/" TargetMode="External"/><Relationship Id="rId4" Type="http://schemas.openxmlformats.org/officeDocument/2006/relationships/settings" Target="settings.xml"/><Relationship Id="rId9" Type="http://schemas.openxmlformats.org/officeDocument/2006/relationships/hyperlink" Target="http://www.wb-idee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17B95-23DD-469A-A126-548B3DE59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4479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Walter Back informiert...!</vt:lpstr>
    </vt:vector>
  </TitlesOfParts>
  <Company/>
  <LinksUpToDate>false</LinksUpToDate>
  <CharactersWithSpaces>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Walter Back informiert...!</dc:title>
  <dc:subject>Walter Back informiert...! 2022</dc:subject>
  <dc:creator>Krummel Design;Walter Back</dc:creator>
  <cp:keywords/>
  <dc:description/>
  <cp:lastModifiedBy>Designer</cp:lastModifiedBy>
  <cp:revision>15</cp:revision>
  <cp:lastPrinted>2022-05-30T15:27:00Z</cp:lastPrinted>
  <dcterms:created xsi:type="dcterms:W3CDTF">2022-07-13T10:53:00Z</dcterms:created>
  <dcterms:modified xsi:type="dcterms:W3CDTF">2022-07-13T13:45:00Z</dcterms:modified>
</cp:coreProperties>
</file>